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4618" w14:textId="56FBFFC9" w:rsidR="000B3245" w:rsidRPr="00E71C1F" w:rsidRDefault="00B422C3">
      <w:pPr>
        <w:rPr>
          <w:b/>
        </w:rPr>
      </w:pPr>
      <w:r w:rsidRPr="000B3245">
        <w:rPr>
          <w:b/>
        </w:rPr>
        <w:t xml:space="preserve">Missing Data: Multiple Imputation </w:t>
      </w:r>
    </w:p>
    <w:p w14:paraId="799FF250" w14:textId="750B78A0" w:rsidR="00B422C3" w:rsidRDefault="00B422C3">
      <w:r>
        <w:t>The dataset “college.</w:t>
      </w:r>
      <w:r w:rsidR="00E71C1F">
        <w:t>csv</w:t>
      </w:r>
      <w:r>
        <w:t>”</w:t>
      </w:r>
      <w:r w:rsidR="00993612">
        <w:t>*</w:t>
      </w:r>
      <w:r>
        <w:t xml:space="preserve"> contains data from 1302 American colleges and universities from the </w:t>
      </w:r>
      <w:r w:rsidRPr="00B422C3">
        <w:rPr>
          <w:i/>
        </w:rPr>
        <w:t>U.S. News and World Report Guide to America’s Best Colleges 1994</w:t>
      </w:r>
      <w:r>
        <w:t>.  The file contains the following variables:</w:t>
      </w:r>
    </w:p>
    <w:tbl>
      <w:tblPr>
        <w:tblStyle w:val="TableGrid"/>
        <w:tblW w:w="0" w:type="auto"/>
        <w:tblLook w:val="04A0" w:firstRow="1" w:lastRow="0" w:firstColumn="1" w:lastColumn="0" w:noHBand="0" w:noVBand="1"/>
      </w:tblPr>
      <w:tblGrid>
        <w:gridCol w:w="2155"/>
        <w:gridCol w:w="7195"/>
      </w:tblGrid>
      <w:tr w:rsidR="00B422C3" w14:paraId="75427651" w14:textId="77777777" w:rsidTr="00B422C3">
        <w:tc>
          <w:tcPr>
            <w:tcW w:w="2155" w:type="dxa"/>
          </w:tcPr>
          <w:p w14:paraId="081FE0F9" w14:textId="77777777" w:rsidR="00B422C3" w:rsidRPr="00B422C3" w:rsidRDefault="00B422C3" w:rsidP="00B422C3">
            <w:pPr>
              <w:jc w:val="center"/>
              <w:rPr>
                <w:b/>
              </w:rPr>
            </w:pPr>
            <w:r w:rsidRPr="00B422C3">
              <w:rPr>
                <w:b/>
              </w:rPr>
              <w:t>Variable</w:t>
            </w:r>
          </w:p>
        </w:tc>
        <w:tc>
          <w:tcPr>
            <w:tcW w:w="7195" w:type="dxa"/>
          </w:tcPr>
          <w:p w14:paraId="4A067850" w14:textId="77777777" w:rsidR="00B422C3" w:rsidRPr="00B422C3" w:rsidRDefault="00B422C3" w:rsidP="00B422C3">
            <w:pPr>
              <w:jc w:val="center"/>
              <w:rPr>
                <w:b/>
              </w:rPr>
            </w:pPr>
            <w:r w:rsidRPr="00B422C3">
              <w:rPr>
                <w:b/>
              </w:rPr>
              <w:t>Label</w:t>
            </w:r>
          </w:p>
        </w:tc>
      </w:tr>
      <w:tr w:rsidR="00B422C3" w14:paraId="0A08C20F" w14:textId="77777777" w:rsidTr="00B422C3">
        <w:tc>
          <w:tcPr>
            <w:tcW w:w="2155" w:type="dxa"/>
          </w:tcPr>
          <w:p w14:paraId="11C1F8CA" w14:textId="77777777" w:rsidR="00B422C3" w:rsidRDefault="00B422C3">
            <w:r>
              <w:t>Gradrat</w:t>
            </w:r>
          </w:p>
        </w:tc>
        <w:tc>
          <w:tcPr>
            <w:tcW w:w="7195" w:type="dxa"/>
          </w:tcPr>
          <w:p w14:paraId="59721E7F" w14:textId="77777777" w:rsidR="00B422C3" w:rsidRDefault="00B422C3">
            <w:r>
              <w:t>Ratio of graduating seniors to number that enrolled four years earlier (X 100)</w:t>
            </w:r>
          </w:p>
        </w:tc>
      </w:tr>
      <w:tr w:rsidR="00B422C3" w14:paraId="6B15B376" w14:textId="77777777" w:rsidTr="00B422C3">
        <w:tc>
          <w:tcPr>
            <w:tcW w:w="2155" w:type="dxa"/>
          </w:tcPr>
          <w:p w14:paraId="0D097DB6" w14:textId="77777777" w:rsidR="00B422C3" w:rsidRDefault="00B422C3">
            <w:r>
              <w:t>CSAT</w:t>
            </w:r>
          </w:p>
        </w:tc>
        <w:tc>
          <w:tcPr>
            <w:tcW w:w="7195" w:type="dxa"/>
          </w:tcPr>
          <w:p w14:paraId="402874CD" w14:textId="77777777" w:rsidR="00B422C3" w:rsidRDefault="00B422C3">
            <w:r>
              <w:t>Combined average scores on verbal and math sections of the SAT</w:t>
            </w:r>
          </w:p>
        </w:tc>
      </w:tr>
      <w:tr w:rsidR="00B422C3" w14:paraId="6AA46375" w14:textId="77777777" w:rsidTr="00B422C3">
        <w:tc>
          <w:tcPr>
            <w:tcW w:w="2155" w:type="dxa"/>
          </w:tcPr>
          <w:p w14:paraId="3A92B1A6" w14:textId="77777777" w:rsidR="00B422C3" w:rsidRDefault="00B422C3">
            <w:r>
              <w:t>Lenroll</w:t>
            </w:r>
          </w:p>
        </w:tc>
        <w:tc>
          <w:tcPr>
            <w:tcW w:w="7195" w:type="dxa"/>
          </w:tcPr>
          <w:p w14:paraId="28B609D8" w14:textId="77777777" w:rsidR="00B422C3" w:rsidRDefault="00B422C3">
            <w:r>
              <w:t>Natural logarithm of the number of enrolling freshman</w:t>
            </w:r>
          </w:p>
        </w:tc>
      </w:tr>
      <w:tr w:rsidR="00B422C3" w14:paraId="778E5030" w14:textId="77777777" w:rsidTr="00B422C3">
        <w:tc>
          <w:tcPr>
            <w:tcW w:w="2155" w:type="dxa"/>
          </w:tcPr>
          <w:p w14:paraId="3F885DFD" w14:textId="77777777" w:rsidR="00B422C3" w:rsidRDefault="00B422C3">
            <w:r>
              <w:t>Private</w:t>
            </w:r>
          </w:p>
        </w:tc>
        <w:tc>
          <w:tcPr>
            <w:tcW w:w="7195" w:type="dxa"/>
          </w:tcPr>
          <w:p w14:paraId="6D8A8E9F" w14:textId="77777777" w:rsidR="00B422C3" w:rsidRDefault="00B422C3">
            <w:r>
              <w:t>1=private; 0=public</w:t>
            </w:r>
          </w:p>
        </w:tc>
      </w:tr>
      <w:tr w:rsidR="00B422C3" w14:paraId="5910C96F" w14:textId="77777777" w:rsidTr="00B422C3">
        <w:tc>
          <w:tcPr>
            <w:tcW w:w="2155" w:type="dxa"/>
          </w:tcPr>
          <w:p w14:paraId="29A726F8" w14:textId="77777777" w:rsidR="00B422C3" w:rsidRDefault="00B422C3">
            <w:r>
              <w:t>Stufac</w:t>
            </w:r>
          </w:p>
        </w:tc>
        <w:tc>
          <w:tcPr>
            <w:tcW w:w="7195" w:type="dxa"/>
          </w:tcPr>
          <w:p w14:paraId="0C8EB05E" w14:textId="77777777" w:rsidR="00B422C3" w:rsidRDefault="00B422C3">
            <w:r>
              <w:t>Ratio of students to faculty (X 100)</w:t>
            </w:r>
          </w:p>
        </w:tc>
      </w:tr>
      <w:tr w:rsidR="00B422C3" w14:paraId="5B4BF682" w14:textId="77777777" w:rsidTr="00B422C3">
        <w:tc>
          <w:tcPr>
            <w:tcW w:w="2155" w:type="dxa"/>
          </w:tcPr>
          <w:p w14:paraId="740C8582" w14:textId="77777777" w:rsidR="00B422C3" w:rsidRDefault="00B422C3">
            <w:r>
              <w:t>Rmbrd</w:t>
            </w:r>
          </w:p>
        </w:tc>
        <w:tc>
          <w:tcPr>
            <w:tcW w:w="7195" w:type="dxa"/>
          </w:tcPr>
          <w:p w14:paraId="1F6AB26E" w14:textId="77777777" w:rsidR="00B422C3" w:rsidRDefault="00B422C3" w:rsidP="00B422C3">
            <w:r>
              <w:t xml:space="preserve">Total annual costs for room and board (in $1000) </w:t>
            </w:r>
          </w:p>
        </w:tc>
      </w:tr>
      <w:tr w:rsidR="00B422C3" w14:paraId="57818976" w14:textId="77777777" w:rsidTr="00B422C3">
        <w:tc>
          <w:tcPr>
            <w:tcW w:w="2155" w:type="dxa"/>
          </w:tcPr>
          <w:p w14:paraId="0C3CBD2F" w14:textId="77777777" w:rsidR="00B422C3" w:rsidRDefault="00B422C3">
            <w:r>
              <w:t>ACT</w:t>
            </w:r>
          </w:p>
        </w:tc>
        <w:tc>
          <w:tcPr>
            <w:tcW w:w="7195" w:type="dxa"/>
          </w:tcPr>
          <w:p w14:paraId="11327364" w14:textId="77777777" w:rsidR="00B422C3" w:rsidRDefault="00B422C3">
            <w:r>
              <w:t>Mean ACT scores</w:t>
            </w:r>
          </w:p>
        </w:tc>
      </w:tr>
    </w:tbl>
    <w:p w14:paraId="1F834E4F" w14:textId="77777777" w:rsidR="00B422C3" w:rsidRDefault="00B422C3"/>
    <w:p w14:paraId="0B5FE965" w14:textId="77777777" w:rsidR="00B422C3" w:rsidRDefault="00B422C3">
      <w:r>
        <w:t>The goal is to determine the influence of CSAT, lenroll, private, stufac and rmbrd on the graduation ratio.  ACT is an auxiliary variable that is strongly correlated with CSAT.</w:t>
      </w:r>
    </w:p>
    <w:p w14:paraId="7989801C" w14:textId="77777777" w:rsidR="00DC4F22" w:rsidRDefault="00DC4F22" w:rsidP="00DC4F22">
      <w:pPr>
        <w:pStyle w:val="ListParagraph"/>
        <w:ind w:left="1440"/>
      </w:pPr>
    </w:p>
    <w:p w14:paraId="2B04A9C2" w14:textId="77777777" w:rsidR="00557FDA" w:rsidRDefault="00557FDA" w:rsidP="00557FDA">
      <w:pPr>
        <w:pStyle w:val="ListParagraph"/>
        <w:numPr>
          <w:ilvl w:val="0"/>
          <w:numId w:val="1"/>
        </w:numPr>
      </w:pPr>
      <w:r>
        <w:t>Fill out the following table.</w:t>
      </w:r>
    </w:p>
    <w:tbl>
      <w:tblPr>
        <w:tblStyle w:val="TableGrid"/>
        <w:tblW w:w="0" w:type="auto"/>
        <w:tblLook w:val="04A0" w:firstRow="1" w:lastRow="0" w:firstColumn="1" w:lastColumn="0" w:noHBand="0" w:noVBand="1"/>
      </w:tblPr>
      <w:tblGrid>
        <w:gridCol w:w="1388"/>
        <w:gridCol w:w="2654"/>
        <w:gridCol w:w="2654"/>
        <w:gridCol w:w="2654"/>
      </w:tblGrid>
      <w:tr w:rsidR="00557FDA" w:rsidRPr="00B422C3" w14:paraId="17906BCF" w14:textId="77777777" w:rsidTr="00557FDA">
        <w:tc>
          <w:tcPr>
            <w:tcW w:w="1388" w:type="dxa"/>
          </w:tcPr>
          <w:p w14:paraId="6CF14D6B" w14:textId="77777777" w:rsidR="00557FDA" w:rsidRPr="00B422C3" w:rsidRDefault="00557FDA" w:rsidP="00114627">
            <w:pPr>
              <w:jc w:val="center"/>
              <w:rPr>
                <w:b/>
              </w:rPr>
            </w:pPr>
            <w:r w:rsidRPr="00B422C3">
              <w:rPr>
                <w:b/>
              </w:rPr>
              <w:t>Variable</w:t>
            </w:r>
          </w:p>
        </w:tc>
        <w:tc>
          <w:tcPr>
            <w:tcW w:w="2654" w:type="dxa"/>
          </w:tcPr>
          <w:p w14:paraId="0033E8D4" w14:textId="77777777" w:rsidR="00557FDA" w:rsidRPr="00B422C3" w:rsidRDefault="00557FDA" w:rsidP="00114627">
            <w:pPr>
              <w:jc w:val="center"/>
              <w:rPr>
                <w:b/>
              </w:rPr>
            </w:pPr>
            <w:r>
              <w:rPr>
                <w:b/>
              </w:rPr>
              <w:t># of Non-missing Cases</w:t>
            </w:r>
          </w:p>
        </w:tc>
        <w:tc>
          <w:tcPr>
            <w:tcW w:w="2654" w:type="dxa"/>
          </w:tcPr>
          <w:p w14:paraId="6277B04E" w14:textId="77777777" w:rsidR="00557FDA" w:rsidRPr="00B422C3" w:rsidRDefault="00557FDA" w:rsidP="00114627">
            <w:pPr>
              <w:jc w:val="center"/>
              <w:rPr>
                <w:b/>
              </w:rPr>
            </w:pPr>
            <w:r>
              <w:rPr>
                <w:b/>
              </w:rPr>
              <w:t>Mean</w:t>
            </w:r>
          </w:p>
        </w:tc>
        <w:tc>
          <w:tcPr>
            <w:tcW w:w="2654" w:type="dxa"/>
          </w:tcPr>
          <w:p w14:paraId="24B38F62" w14:textId="77777777" w:rsidR="00557FDA" w:rsidRPr="00B422C3" w:rsidRDefault="00557FDA" w:rsidP="00114627">
            <w:pPr>
              <w:jc w:val="center"/>
              <w:rPr>
                <w:b/>
              </w:rPr>
            </w:pPr>
            <w:r>
              <w:rPr>
                <w:b/>
              </w:rPr>
              <w:t>SD</w:t>
            </w:r>
          </w:p>
        </w:tc>
      </w:tr>
      <w:tr w:rsidR="00557FDA" w14:paraId="46A7E021" w14:textId="77777777" w:rsidTr="00557FDA">
        <w:tc>
          <w:tcPr>
            <w:tcW w:w="1388" w:type="dxa"/>
          </w:tcPr>
          <w:p w14:paraId="1A84A970" w14:textId="77777777" w:rsidR="00557FDA" w:rsidRDefault="00557FDA" w:rsidP="00114627">
            <w:r>
              <w:t>Gradrat</w:t>
            </w:r>
          </w:p>
        </w:tc>
        <w:tc>
          <w:tcPr>
            <w:tcW w:w="2654" w:type="dxa"/>
          </w:tcPr>
          <w:p w14:paraId="6E64DADE" w14:textId="62747511" w:rsidR="00557FDA" w:rsidRDefault="00E07C2C" w:rsidP="00557FDA">
            <w:pPr>
              <w:jc w:val="center"/>
            </w:pPr>
            <w:r>
              <w:t>1302-98</w:t>
            </w:r>
            <w:r w:rsidR="00421628">
              <w:t xml:space="preserve"> =1204</w:t>
            </w:r>
          </w:p>
        </w:tc>
        <w:tc>
          <w:tcPr>
            <w:tcW w:w="2654" w:type="dxa"/>
          </w:tcPr>
          <w:p w14:paraId="2E2D64CB" w14:textId="4AF040E6" w:rsidR="00557FDA" w:rsidRDefault="00D954EF" w:rsidP="00557FDA">
            <w:pPr>
              <w:jc w:val="center"/>
            </w:pPr>
            <w:r>
              <w:t>60.4</w:t>
            </w:r>
            <w:r w:rsidR="00A518AC">
              <w:t>1</w:t>
            </w:r>
          </w:p>
        </w:tc>
        <w:tc>
          <w:tcPr>
            <w:tcW w:w="2654" w:type="dxa"/>
          </w:tcPr>
          <w:p w14:paraId="1E809A30" w14:textId="3FE8396F" w:rsidR="00557FDA" w:rsidRDefault="00A518AC" w:rsidP="00557FDA">
            <w:pPr>
              <w:jc w:val="center"/>
            </w:pPr>
            <w:r>
              <w:t>18.89</w:t>
            </w:r>
          </w:p>
        </w:tc>
      </w:tr>
      <w:tr w:rsidR="00557FDA" w14:paraId="4EBFE921" w14:textId="77777777" w:rsidTr="00557FDA">
        <w:tc>
          <w:tcPr>
            <w:tcW w:w="1388" w:type="dxa"/>
          </w:tcPr>
          <w:p w14:paraId="314E30C6" w14:textId="77777777" w:rsidR="00557FDA" w:rsidRDefault="00557FDA" w:rsidP="00114627">
            <w:r>
              <w:t>CSAT</w:t>
            </w:r>
          </w:p>
        </w:tc>
        <w:tc>
          <w:tcPr>
            <w:tcW w:w="2654" w:type="dxa"/>
          </w:tcPr>
          <w:p w14:paraId="1FB1ED27" w14:textId="6803952A" w:rsidR="00557FDA" w:rsidRDefault="00A53725" w:rsidP="00557FDA">
            <w:pPr>
              <w:jc w:val="center"/>
            </w:pPr>
            <w:r>
              <w:t>1302-523</w:t>
            </w:r>
            <w:r w:rsidR="00421628">
              <w:t xml:space="preserve"> =779</w:t>
            </w:r>
          </w:p>
        </w:tc>
        <w:tc>
          <w:tcPr>
            <w:tcW w:w="2654" w:type="dxa"/>
          </w:tcPr>
          <w:p w14:paraId="07E3C71D" w14:textId="0A992D47" w:rsidR="00557FDA" w:rsidRDefault="006B260F" w:rsidP="00557FDA">
            <w:pPr>
              <w:jc w:val="center"/>
            </w:pPr>
            <w:r>
              <w:t>96</w:t>
            </w:r>
            <w:r w:rsidR="00A518AC">
              <w:t>7.98</w:t>
            </w:r>
          </w:p>
        </w:tc>
        <w:tc>
          <w:tcPr>
            <w:tcW w:w="2654" w:type="dxa"/>
          </w:tcPr>
          <w:p w14:paraId="485A6420" w14:textId="14EA5A1F" w:rsidR="00557FDA" w:rsidRDefault="00A518AC" w:rsidP="00557FDA">
            <w:pPr>
              <w:jc w:val="center"/>
            </w:pPr>
            <w:r>
              <w:t>123.58</w:t>
            </w:r>
          </w:p>
        </w:tc>
      </w:tr>
      <w:tr w:rsidR="00557FDA" w14:paraId="5F1C124F" w14:textId="77777777" w:rsidTr="00557FDA">
        <w:tc>
          <w:tcPr>
            <w:tcW w:w="1388" w:type="dxa"/>
          </w:tcPr>
          <w:p w14:paraId="335F7819" w14:textId="77777777" w:rsidR="00557FDA" w:rsidRDefault="00557FDA" w:rsidP="00114627">
            <w:r>
              <w:t>Lenroll</w:t>
            </w:r>
          </w:p>
        </w:tc>
        <w:tc>
          <w:tcPr>
            <w:tcW w:w="2654" w:type="dxa"/>
          </w:tcPr>
          <w:p w14:paraId="708F1A24" w14:textId="76C25265" w:rsidR="00557FDA" w:rsidRDefault="00A53725" w:rsidP="00557FDA">
            <w:pPr>
              <w:jc w:val="center"/>
            </w:pPr>
            <w:r>
              <w:t>1302-5</w:t>
            </w:r>
            <w:r w:rsidR="00421628">
              <w:t xml:space="preserve"> =1297</w:t>
            </w:r>
          </w:p>
        </w:tc>
        <w:tc>
          <w:tcPr>
            <w:tcW w:w="2654" w:type="dxa"/>
          </w:tcPr>
          <w:p w14:paraId="3CEAC6B9" w14:textId="265C6DE7" w:rsidR="00557FDA" w:rsidRDefault="006B260F" w:rsidP="00557FDA">
            <w:pPr>
              <w:jc w:val="center"/>
            </w:pPr>
            <w:r>
              <w:t>6.17</w:t>
            </w:r>
          </w:p>
        </w:tc>
        <w:tc>
          <w:tcPr>
            <w:tcW w:w="2654" w:type="dxa"/>
          </w:tcPr>
          <w:p w14:paraId="15D67390" w14:textId="264BEA5D" w:rsidR="00557FDA" w:rsidRDefault="00A518AC" w:rsidP="00557FDA">
            <w:pPr>
              <w:jc w:val="center"/>
            </w:pPr>
            <w:r>
              <w:t>1.00</w:t>
            </w:r>
          </w:p>
        </w:tc>
      </w:tr>
      <w:tr w:rsidR="00557FDA" w14:paraId="2747267D" w14:textId="77777777" w:rsidTr="00557FDA">
        <w:tc>
          <w:tcPr>
            <w:tcW w:w="1388" w:type="dxa"/>
          </w:tcPr>
          <w:p w14:paraId="52F746FA" w14:textId="77777777" w:rsidR="00557FDA" w:rsidRDefault="00557FDA" w:rsidP="00114627">
            <w:r>
              <w:t>Private</w:t>
            </w:r>
          </w:p>
        </w:tc>
        <w:tc>
          <w:tcPr>
            <w:tcW w:w="2654" w:type="dxa"/>
          </w:tcPr>
          <w:p w14:paraId="736ABC55" w14:textId="5839849C" w:rsidR="00557FDA" w:rsidRDefault="00A53725" w:rsidP="00557FDA">
            <w:pPr>
              <w:jc w:val="center"/>
            </w:pPr>
            <w:r>
              <w:t>1302</w:t>
            </w:r>
            <w:r w:rsidR="00421628">
              <w:t>-0 =1302</w:t>
            </w:r>
          </w:p>
        </w:tc>
        <w:tc>
          <w:tcPr>
            <w:tcW w:w="2654" w:type="dxa"/>
          </w:tcPr>
          <w:p w14:paraId="60C80F13" w14:textId="3F4A5C19" w:rsidR="00557FDA" w:rsidRDefault="006B260F" w:rsidP="00557FDA">
            <w:pPr>
              <w:jc w:val="center"/>
            </w:pPr>
            <w:r>
              <w:t>14.86</w:t>
            </w:r>
          </w:p>
        </w:tc>
        <w:tc>
          <w:tcPr>
            <w:tcW w:w="2654" w:type="dxa"/>
          </w:tcPr>
          <w:p w14:paraId="75F73207" w14:textId="027A2184" w:rsidR="00557FDA" w:rsidRDefault="00A518AC" w:rsidP="00557FDA">
            <w:pPr>
              <w:jc w:val="center"/>
            </w:pPr>
            <w:r>
              <w:t>5.19</w:t>
            </w:r>
          </w:p>
        </w:tc>
      </w:tr>
      <w:tr w:rsidR="00557FDA" w14:paraId="466FB3A7" w14:textId="77777777" w:rsidTr="00557FDA">
        <w:tc>
          <w:tcPr>
            <w:tcW w:w="1388" w:type="dxa"/>
          </w:tcPr>
          <w:p w14:paraId="6F9C4B45" w14:textId="77777777" w:rsidR="00557FDA" w:rsidRDefault="00557FDA" w:rsidP="00114627">
            <w:r>
              <w:t>Stufac</w:t>
            </w:r>
          </w:p>
        </w:tc>
        <w:tc>
          <w:tcPr>
            <w:tcW w:w="2654" w:type="dxa"/>
          </w:tcPr>
          <w:p w14:paraId="5A00894E" w14:textId="7F6A3B1B" w:rsidR="00557FDA" w:rsidRDefault="00A53725" w:rsidP="00557FDA">
            <w:pPr>
              <w:jc w:val="center"/>
            </w:pPr>
            <w:r>
              <w:t>130</w:t>
            </w:r>
            <w:r w:rsidR="00421628">
              <w:t>2-2=1300</w:t>
            </w:r>
          </w:p>
        </w:tc>
        <w:tc>
          <w:tcPr>
            <w:tcW w:w="2654" w:type="dxa"/>
          </w:tcPr>
          <w:p w14:paraId="61A05D42" w14:textId="0FA5A594" w:rsidR="00557FDA" w:rsidRDefault="006B260F" w:rsidP="00557FDA">
            <w:pPr>
              <w:jc w:val="center"/>
            </w:pPr>
            <w:r>
              <w:t>0.64</w:t>
            </w:r>
          </w:p>
        </w:tc>
        <w:tc>
          <w:tcPr>
            <w:tcW w:w="2654" w:type="dxa"/>
          </w:tcPr>
          <w:p w14:paraId="6026AAB4" w14:textId="47125791" w:rsidR="00557FDA" w:rsidRDefault="00A518AC" w:rsidP="00557FDA">
            <w:pPr>
              <w:jc w:val="center"/>
            </w:pPr>
            <w:r>
              <w:t>0.48</w:t>
            </w:r>
          </w:p>
        </w:tc>
      </w:tr>
      <w:tr w:rsidR="00557FDA" w14:paraId="3F888CA4" w14:textId="77777777" w:rsidTr="00557FDA">
        <w:tc>
          <w:tcPr>
            <w:tcW w:w="1388" w:type="dxa"/>
          </w:tcPr>
          <w:p w14:paraId="464BD599" w14:textId="77777777" w:rsidR="00557FDA" w:rsidRDefault="00557FDA" w:rsidP="00114627">
            <w:r>
              <w:t>Rmbrd</w:t>
            </w:r>
          </w:p>
        </w:tc>
        <w:tc>
          <w:tcPr>
            <w:tcW w:w="2654" w:type="dxa"/>
          </w:tcPr>
          <w:p w14:paraId="664E36CE" w14:textId="687CD32A" w:rsidR="00557FDA" w:rsidRDefault="00477FBE" w:rsidP="00557FDA">
            <w:pPr>
              <w:jc w:val="center"/>
            </w:pPr>
            <w:r>
              <w:t>1302-519</w:t>
            </w:r>
            <w:r w:rsidR="00421628">
              <w:t xml:space="preserve"> =783</w:t>
            </w:r>
          </w:p>
        </w:tc>
        <w:tc>
          <w:tcPr>
            <w:tcW w:w="2654" w:type="dxa"/>
          </w:tcPr>
          <w:p w14:paraId="61997013" w14:textId="0ACC0C74" w:rsidR="00557FDA" w:rsidRDefault="006B260F" w:rsidP="00557FDA">
            <w:pPr>
              <w:jc w:val="center"/>
            </w:pPr>
            <w:r>
              <w:t>4.15</w:t>
            </w:r>
          </w:p>
        </w:tc>
        <w:tc>
          <w:tcPr>
            <w:tcW w:w="2654" w:type="dxa"/>
          </w:tcPr>
          <w:p w14:paraId="566D70AD" w14:textId="7698D460" w:rsidR="00557FDA" w:rsidRDefault="006D0C6F" w:rsidP="00557FDA">
            <w:pPr>
              <w:jc w:val="center"/>
            </w:pPr>
            <w:r>
              <w:t>1.17</w:t>
            </w:r>
          </w:p>
        </w:tc>
      </w:tr>
      <w:tr w:rsidR="00557FDA" w14:paraId="7B127D4F" w14:textId="77777777" w:rsidTr="00557FDA">
        <w:tc>
          <w:tcPr>
            <w:tcW w:w="1388" w:type="dxa"/>
          </w:tcPr>
          <w:p w14:paraId="748849B7" w14:textId="77777777" w:rsidR="00557FDA" w:rsidRDefault="00557FDA" w:rsidP="00114627">
            <w:r>
              <w:t>ACT</w:t>
            </w:r>
          </w:p>
        </w:tc>
        <w:tc>
          <w:tcPr>
            <w:tcW w:w="2654" w:type="dxa"/>
          </w:tcPr>
          <w:p w14:paraId="2B80DF07" w14:textId="3F36B98E" w:rsidR="00557FDA" w:rsidRDefault="00477FBE" w:rsidP="00557FDA">
            <w:pPr>
              <w:jc w:val="center"/>
            </w:pPr>
            <w:r>
              <w:t>1302-588</w:t>
            </w:r>
            <w:r w:rsidR="00421628">
              <w:t xml:space="preserve"> =714</w:t>
            </w:r>
          </w:p>
        </w:tc>
        <w:tc>
          <w:tcPr>
            <w:tcW w:w="2654" w:type="dxa"/>
          </w:tcPr>
          <w:p w14:paraId="09F8D89A" w14:textId="3341B2C7" w:rsidR="00557FDA" w:rsidRDefault="006B260F" w:rsidP="00557FDA">
            <w:pPr>
              <w:jc w:val="center"/>
            </w:pPr>
            <w:r>
              <w:t>22.12</w:t>
            </w:r>
          </w:p>
        </w:tc>
        <w:tc>
          <w:tcPr>
            <w:tcW w:w="2654" w:type="dxa"/>
          </w:tcPr>
          <w:p w14:paraId="2A9A433E" w14:textId="0CAF3BA4" w:rsidR="00557FDA" w:rsidRDefault="006D0C6F" w:rsidP="00557FDA">
            <w:pPr>
              <w:jc w:val="center"/>
            </w:pPr>
            <w:r>
              <w:t>2.58</w:t>
            </w:r>
          </w:p>
        </w:tc>
      </w:tr>
    </w:tbl>
    <w:p w14:paraId="0F5E2D19" w14:textId="77777777" w:rsidR="00557FDA" w:rsidRDefault="00557FDA" w:rsidP="00557FDA">
      <w:pPr>
        <w:pStyle w:val="ListParagraph"/>
      </w:pPr>
    </w:p>
    <w:p w14:paraId="2AF4D30D" w14:textId="2F4CB1B8" w:rsidR="00557FDA" w:rsidRDefault="00557FDA" w:rsidP="00C7689C">
      <w:pPr>
        <w:pStyle w:val="ListParagraph"/>
        <w:numPr>
          <w:ilvl w:val="0"/>
          <w:numId w:val="1"/>
        </w:numPr>
      </w:pPr>
      <w:r>
        <w:t xml:space="preserve">How many total </w:t>
      </w:r>
      <w:r w:rsidR="00D67F5B">
        <w:t>individuals</w:t>
      </w:r>
      <w:r>
        <w:t xml:space="preserve"> are there? How many had a complete set of data (ACT excluded)?</w:t>
      </w:r>
      <w:r w:rsidR="00AF2188">
        <w:t xml:space="preserve"> What is the correlation between CSAT and ACT?</w:t>
      </w:r>
    </w:p>
    <w:p w14:paraId="0D5171B1" w14:textId="77777777" w:rsidR="002242F1" w:rsidRDefault="002242F1" w:rsidP="00557FDA">
      <w:pPr>
        <w:pStyle w:val="ListParagraph"/>
        <w:ind w:left="1440"/>
      </w:pPr>
    </w:p>
    <w:p w14:paraId="3FC005E9" w14:textId="77777777" w:rsidR="00063882" w:rsidRPr="00063882" w:rsidRDefault="00063882" w:rsidP="00063882">
      <w:pPr>
        <w:pStyle w:val="ListParagraph"/>
        <w:ind w:left="1440"/>
        <w:rPr>
          <w:i/>
          <w:iCs/>
        </w:rPr>
      </w:pPr>
      <w:r w:rsidRPr="00063882">
        <w:rPr>
          <w:i/>
          <w:iCs/>
        </w:rPr>
        <w:t>N=1302</w:t>
      </w:r>
    </w:p>
    <w:p w14:paraId="44AF8CA4" w14:textId="77777777" w:rsidR="00063882" w:rsidRPr="00063882" w:rsidRDefault="00063882" w:rsidP="00063882">
      <w:pPr>
        <w:pStyle w:val="ListParagraph"/>
        <w:ind w:firstLine="720"/>
        <w:rPr>
          <w:i/>
          <w:iCs/>
        </w:rPr>
      </w:pPr>
      <w:r w:rsidRPr="00063882">
        <w:rPr>
          <w:i/>
          <w:iCs/>
        </w:rPr>
        <w:t>297 (with ACT and others) + 158 (without ACT and others) = 455</w:t>
      </w:r>
    </w:p>
    <w:p w14:paraId="30A941AC" w14:textId="1DB356FB" w:rsidR="00557FDA" w:rsidRDefault="00063882" w:rsidP="00063882">
      <w:pPr>
        <w:pStyle w:val="ListParagraph"/>
        <w:ind w:firstLine="720"/>
      </w:pPr>
      <w:r w:rsidRPr="00063882">
        <w:rPr>
          <w:i/>
          <w:iCs/>
        </w:rPr>
        <w:t>Corr(ACT,CSAT) = 0.91</w:t>
      </w:r>
      <w:r w:rsidRPr="00063882">
        <w:rPr>
          <w:i/>
          <w:iCs/>
        </w:rPr>
        <w:br/>
      </w:r>
      <w:r w:rsidR="00557FDA">
        <w:br/>
      </w:r>
    </w:p>
    <w:p w14:paraId="68492857" w14:textId="77777777" w:rsidR="005C426F" w:rsidRDefault="005C426F" w:rsidP="005C426F">
      <w:pPr>
        <w:pStyle w:val="ListParagraph"/>
        <w:numPr>
          <w:ilvl w:val="0"/>
          <w:numId w:val="1"/>
        </w:numPr>
      </w:pPr>
      <w:r>
        <w:t xml:space="preserve">Check the distributions of the variables for normality – are they approximately normally distributed?  </w:t>
      </w:r>
    </w:p>
    <w:p w14:paraId="599D8F09" w14:textId="77777777" w:rsidR="00835D71" w:rsidRDefault="00835D71" w:rsidP="00835D71">
      <w:pPr>
        <w:pStyle w:val="ListParagraph"/>
      </w:pPr>
    </w:p>
    <w:p w14:paraId="096DD1CD" w14:textId="0ED82089" w:rsidR="004008E9" w:rsidRDefault="004008E9" w:rsidP="004008E9">
      <w:pPr>
        <w:pStyle w:val="ListParagraph"/>
      </w:pPr>
      <w:r>
        <w:t>The variable private is dichotomous and therefore will not have a normal distribution. However, it is complete and therefore shouldn’t be a problem in the imputation if assume mvn.  Just looking at q-q plots none of the other variables have particularly worrisome distributions that you’d be concerned would violate a mvn assumption.</w:t>
      </w:r>
    </w:p>
    <w:p w14:paraId="55164DC8" w14:textId="77777777" w:rsidR="004008E9" w:rsidRDefault="004008E9" w:rsidP="004008E9">
      <w:pPr>
        <w:pStyle w:val="ListParagraph"/>
      </w:pPr>
    </w:p>
    <w:p w14:paraId="254C54C0" w14:textId="76E4089E" w:rsidR="00E71C1F" w:rsidRPr="005E7F93" w:rsidRDefault="005E7F93" w:rsidP="005E7F93">
      <w:pPr>
        <w:pStyle w:val="ListParagraph"/>
        <w:rPr>
          <w:i/>
          <w:iCs/>
        </w:rPr>
      </w:pPr>
      <w:r>
        <w:rPr>
          <w:i/>
          <w:iCs/>
        </w:rPr>
        <w:lastRenderedPageBreak/>
        <w:t>*</w:t>
      </w:r>
      <w:r w:rsidR="00C642D2" w:rsidRPr="00521783">
        <w:rPr>
          <w:i/>
          <w:iCs/>
        </w:rPr>
        <w:t xml:space="preserve">NOTE: There are statistical tests to test for normality (e.g., K-S or Shapiro-Wilke test), and some variables may have a significant p-values, be careful using p-values as a means to test assumptions.  They tend to be significant when you have a lot of data (as is the case for this example) in which case, the large sample size tends to be robust to violations of distributional assumptions. They tend to be non-significant in smaller sample sizes where the impact of violations of the distributional assumptions might actually matter. </w:t>
      </w:r>
    </w:p>
    <w:p w14:paraId="720E14B8" w14:textId="77777777" w:rsidR="00E71C1F" w:rsidRDefault="00E71C1F" w:rsidP="00835D71">
      <w:pPr>
        <w:pStyle w:val="ListParagraph"/>
      </w:pPr>
    </w:p>
    <w:p w14:paraId="17C03525" w14:textId="7A690099" w:rsidR="00835D71" w:rsidRDefault="00993612" w:rsidP="00E71C1F">
      <w:pPr>
        <w:ind w:left="5040" w:firstLine="720"/>
      </w:pPr>
      <w:r w:rsidRPr="00993612">
        <w:rPr>
          <w:sz w:val="18"/>
        </w:rPr>
        <w:t>*Adapted from Allison. Missing Data. 2002.</w:t>
      </w:r>
    </w:p>
    <w:p w14:paraId="43C3811E" w14:textId="77777777" w:rsidR="00DC4F22" w:rsidRDefault="00DC4F22" w:rsidP="00C7689C">
      <w:pPr>
        <w:pStyle w:val="ListParagraph"/>
        <w:numPr>
          <w:ilvl w:val="0"/>
          <w:numId w:val="1"/>
        </w:numPr>
      </w:pPr>
      <w:r>
        <w:t>Run a regression of gradrat on CSAT, lenroll, private, stufac and rmbrd.  Fill out the table below:</w:t>
      </w:r>
    </w:p>
    <w:tbl>
      <w:tblPr>
        <w:tblStyle w:val="TableGrid"/>
        <w:tblW w:w="0" w:type="auto"/>
        <w:tblInd w:w="720" w:type="dxa"/>
        <w:tblLook w:val="04A0" w:firstRow="1" w:lastRow="0" w:firstColumn="1" w:lastColumn="0" w:noHBand="0" w:noVBand="1"/>
      </w:tblPr>
      <w:tblGrid>
        <w:gridCol w:w="1803"/>
        <w:gridCol w:w="1755"/>
        <w:gridCol w:w="1807"/>
        <w:gridCol w:w="1561"/>
        <w:gridCol w:w="1704"/>
      </w:tblGrid>
      <w:tr w:rsidR="00A6582A" w14:paraId="0C3C78AC" w14:textId="77777777" w:rsidTr="00A6582A">
        <w:tc>
          <w:tcPr>
            <w:tcW w:w="1803" w:type="dxa"/>
          </w:tcPr>
          <w:p w14:paraId="3E3D29F9" w14:textId="77777777" w:rsidR="00A6582A" w:rsidRPr="00A6582A" w:rsidRDefault="00A6582A" w:rsidP="00A6582A">
            <w:pPr>
              <w:pStyle w:val="ListParagraph"/>
              <w:ind w:left="0"/>
              <w:jc w:val="center"/>
              <w:rPr>
                <w:b/>
              </w:rPr>
            </w:pPr>
            <w:r w:rsidRPr="00A6582A">
              <w:rPr>
                <w:b/>
              </w:rPr>
              <w:t>Variable</w:t>
            </w:r>
          </w:p>
        </w:tc>
        <w:tc>
          <w:tcPr>
            <w:tcW w:w="1755" w:type="dxa"/>
          </w:tcPr>
          <w:p w14:paraId="4B8019A3" w14:textId="77777777" w:rsidR="00A6582A" w:rsidRPr="00A6582A" w:rsidRDefault="00A6582A" w:rsidP="00A6582A">
            <w:pPr>
              <w:pStyle w:val="ListParagraph"/>
              <w:ind w:left="0"/>
              <w:jc w:val="center"/>
              <w:rPr>
                <w:b/>
              </w:rPr>
            </w:pPr>
            <w:r w:rsidRPr="00A6582A">
              <w:rPr>
                <w:b/>
              </w:rPr>
              <w:t>Beta</w:t>
            </w:r>
          </w:p>
        </w:tc>
        <w:tc>
          <w:tcPr>
            <w:tcW w:w="1807" w:type="dxa"/>
          </w:tcPr>
          <w:p w14:paraId="0C645670" w14:textId="77777777" w:rsidR="00A6582A" w:rsidRPr="00A6582A" w:rsidRDefault="00A6582A" w:rsidP="00A6582A">
            <w:pPr>
              <w:pStyle w:val="ListParagraph"/>
              <w:ind w:left="0"/>
              <w:jc w:val="center"/>
              <w:rPr>
                <w:b/>
              </w:rPr>
            </w:pPr>
            <w:r w:rsidRPr="00A6582A">
              <w:rPr>
                <w:b/>
              </w:rPr>
              <w:t>SE(beta)</w:t>
            </w:r>
          </w:p>
        </w:tc>
        <w:tc>
          <w:tcPr>
            <w:tcW w:w="1561" w:type="dxa"/>
          </w:tcPr>
          <w:p w14:paraId="0054C076" w14:textId="77777777" w:rsidR="00A6582A" w:rsidRPr="00A6582A" w:rsidRDefault="00A6582A" w:rsidP="00A6582A">
            <w:pPr>
              <w:pStyle w:val="ListParagraph"/>
              <w:ind w:left="0"/>
              <w:jc w:val="center"/>
              <w:rPr>
                <w:b/>
              </w:rPr>
            </w:pPr>
            <w:r w:rsidRPr="00A6582A">
              <w:rPr>
                <w:b/>
              </w:rPr>
              <w:t>t-value</w:t>
            </w:r>
          </w:p>
        </w:tc>
        <w:tc>
          <w:tcPr>
            <w:tcW w:w="1704" w:type="dxa"/>
          </w:tcPr>
          <w:p w14:paraId="4E682411" w14:textId="77777777" w:rsidR="00A6582A" w:rsidRPr="00A6582A" w:rsidRDefault="00A6582A" w:rsidP="00A6582A">
            <w:pPr>
              <w:pStyle w:val="ListParagraph"/>
              <w:ind w:left="0"/>
              <w:jc w:val="center"/>
              <w:rPr>
                <w:b/>
              </w:rPr>
            </w:pPr>
            <w:r w:rsidRPr="00A6582A">
              <w:rPr>
                <w:b/>
              </w:rPr>
              <w:t>p-value</w:t>
            </w:r>
          </w:p>
        </w:tc>
      </w:tr>
      <w:tr w:rsidR="00A6582A" w14:paraId="16BBB1AD" w14:textId="77777777" w:rsidTr="00A6582A">
        <w:tc>
          <w:tcPr>
            <w:tcW w:w="1803" w:type="dxa"/>
          </w:tcPr>
          <w:p w14:paraId="06EE0DD8" w14:textId="77777777" w:rsidR="00A6582A" w:rsidRDefault="00A6582A" w:rsidP="00DC4F22">
            <w:pPr>
              <w:pStyle w:val="ListParagraph"/>
              <w:ind w:left="0"/>
            </w:pPr>
            <w:r>
              <w:t>CSAT</w:t>
            </w:r>
          </w:p>
        </w:tc>
        <w:tc>
          <w:tcPr>
            <w:tcW w:w="1755" w:type="dxa"/>
          </w:tcPr>
          <w:p w14:paraId="7595C326" w14:textId="0D490B90" w:rsidR="00A6582A" w:rsidRDefault="003B1B3C" w:rsidP="00DC4F22">
            <w:pPr>
              <w:pStyle w:val="ListParagraph"/>
              <w:ind w:left="0"/>
            </w:pPr>
            <w:r>
              <w:t>0.067</w:t>
            </w:r>
            <w:r w:rsidR="000E02D4">
              <w:t>274</w:t>
            </w:r>
          </w:p>
        </w:tc>
        <w:tc>
          <w:tcPr>
            <w:tcW w:w="1807" w:type="dxa"/>
          </w:tcPr>
          <w:p w14:paraId="0D6C850A" w14:textId="3E5D734F" w:rsidR="00A6582A" w:rsidRDefault="003B1B3C" w:rsidP="00DC4F22">
            <w:pPr>
              <w:pStyle w:val="ListParagraph"/>
              <w:ind w:left="0"/>
            </w:pPr>
            <w:r>
              <w:t>0.006</w:t>
            </w:r>
          </w:p>
        </w:tc>
        <w:tc>
          <w:tcPr>
            <w:tcW w:w="1561" w:type="dxa"/>
          </w:tcPr>
          <w:p w14:paraId="17388A68" w14:textId="2376B9C6" w:rsidR="00A6582A" w:rsidRDefault="00A343FA" w:rsidP="00DC4F22">
            <w:pPr>
              <w:pStyle w:val="ListParagraph"/>
              <w:ind w:left="0"/>
            </w:pPr>
            <w:r>
              <w:t>10.47</w:t>
            </w:r>
          </w:p>
        </w:tc>
        <w:tc>
          <w:tcPr>
            <w:tcW w:w="1704" w:type="dxa"/>
          </w:tcPr>
          <w:p w14:paraId="6F226CFA" w14:textId="3705020A" w:rsidR="00A6582A" w:rsidRDefault="00A343FA" w:rsidP="00DC4F22">
            <w:pPr>
              <w:pStyle w:val="ListParagraph"/>
              <w:ind w:left="0"/>
            </w:pPr>
            <w:r>
              <w:t>&lt;0.001</w:t>
            </w:r>
          </w:p>
        </w:tc>
      </w:tr>
      <w:tr w:rsidR="00A6582A" w14:paraId="50B0E3B3" w14:textId="77777777" w:rsidTr="00A6582A">
        <w:tc>
          <w:tcPr>
            <w:tcW w:w="1803" w:type="dxa"/>
          </w:tcPr>
          <w:p w14:paraId="399C0141" w14:textId="77777777" w:rsidR="00A6582A" w:rsidRDefault="00A6582A" w:rsidP="00DC4F22">
            <w:pPr>
              <w:pStyle w:val="ListParagraph"/>
              <w:ind w:left="0"/>
            </w:pPr>
            <w:r>
              <w:t>Lenroll</w:t>
            </w:r>
          </w:p>
        </w:tc>
        <w:tc>
          <w:tcPr>
            <w:tcW w:w="1755" w:type="dxa"/>
          </w:tcPr>
          <w:p w14:paraId="30E8F86D" w14:textId="4EEE5818" w:rsidR="00A6582A" w:rsidRDefault="00A343FA" w:rsidP="00DC4F22">
            <w:pPr>
              <w:pStyle w:val="ListParagraph"/>
              <w:ind w:left="0"/>
            </w:pPr>
            <w:r>
              <w:t>2.4</w:t>
            </w:r>
            <w:r w:rsidR="000E02D4">
              <w:t>1</w:t>
            </w:r>
            <w:r w:rsidR="00DC484F">
              <w:t>7051</w:t>
            </w:r>
          </w:p>
        </w:tc>
        <w:tc>
          <w:tcPr>
            <w:tcW w:w="1807" w:type="dxa"/>
          </w:tcPr>
          <w:p w14:paraId="748F30F5" w14:textId="631A668F" w:rsidR="00A6582A" w:rsidRDefault="00A343FA" w:rsidP="00DC4F22">
            <w:pPr>
              <w:pStyle w:val="ListParagraph"/>
              <w:ind w:left="0"/>
            </w:pPr>
            <w:r>
              <w:t>0.96</w:t>
            </w:r>
          </w:p>
        </w:tc>
        <w:tc>
          <w:tcPr>
            <w:tcW w:w="1561" w:type="dxa"/>
          </w:tcPr>
          <w:p w14:paraId="34560C28" w14:textId="5967646B" w:rsidR="00A6582A" w:rsidRDefault="00A343FA" w:rsidP="00DC4F22">
            <w:pPr>
              <w:pStyle w:val="ListParagraph"/>
              <w:ind w:left="0"/>
            </w:pPr>
            <w:r>
              <w:t>2.52</w:t>
            </w:r>
          </w:p>
        </w:tc>
        <w:tc>
          <w:tcPr>
            <w:tcW w:w="1704" w:type="dxa"/>
          </w:tcPr>
          <w:p w14:paraId="641D3CC3" w14:textId="0DE8B998" w:rsidR="00A6582A" w:rsidRDefault="00A343FA" w:rsidP="00DC4F22">
            <w:pPr>
              <w:pStyle w:val="ListParagraph"/>
              <w:ind w:left="0"/>
            </w:pPr>
            <w:r>
              <w:t>0.012</w:t>
            </w:r>
          </w:p>
        </w:tc>
      </w:tr>
      <w:tr w:rsidR="00A6582A" w14:paraId="50DA7196" w14:textId="77777777" w:rsidTr="00A6582A">
        <w:tc>
          <w:tcPr>
            <w:tcW w:w="1803" w:type="dxa"/>
          </w:tcPr>
          <w:p w14:paraId="2D1C2238" w14:textId="77777777" w:rsidR="00A6582A" w:rsidRDefault="00A6582A" w:rsidP="00DC4F22">
            <w:pPr>
              <w:pStyle w:val="ListParagraph"/>
              <w:ind w:left="0"/>
            </w:pPr>
            <w:r>
              <w:t>Private</w:t>
            </w:r>
          </w:p>
        </w:tc>
        <w:tc>
          <w:tcPr>
            <w:tcW w:w="1755" w:type="dxa"/>
          </w:tcPr>
          <w:p w14:paraId="2B59902B" w14:textId="50D20775" w:rsidR="00A6582A" w:rsidRDefault="00A343FA" w:rsidP="00DC4F22">
            <w:pPr>
              <w:pStyle w:val="ListParagraph"/>
              <w:ind w:left="0"/>
            </w:pPr>
            <w:r>
              <w:t>13.5</w:t>
            </w:r>
            <w:r w:rsidR="00DC484F">
              <w:t>88063</w:t>
            </w:r>
          </w:p>
        </w:tc>
        <w:tc>
          <w:tcPr>
            <w:tcW w:w="1807" w:type="dxa"/>
          </w:tcPr>
          <w:p w14:paraId="25FC8296" w14:textId="37777550" w:rsidR="00A6582A" w:rsidRDefault="00A343FA" w:rsidP="00DC4F22">
            <w:pPr>
              <w:pStyle w:val="ListParagraph"/>
              <w:ind w:left="0"/>
            </w:pPr>
            <w:r>
              <w:t>1.95</w:t>
            </w:r>
          </w:p>
        </w:tc>
        <w:tc>
          <w:tcPr>
            <w:tcW w:w="1561" w:type="dxa"/>
          </w:tcPr>
          <w:p w14:paraId="632A7A79" w14:textId="2A413B85" w:rsidR="00A6582A" w:rsidRDefault="00A343FA" w:rsidP="00DC4F22">
            <w:pPr>
              <w:pStyle w:val="ListParagraph"/>
              <w:ind w:left="0"/>
            </w:pPr>
            <w:r>
              <w:t>6.98</w:t>
            </w:r>
          </w:p>
        </w:tc>
        <w:tc>
          <w:tcPr>
            <w:tcW w:w="1704" w:type="dxa"/>
          </w:tcPr>
          <w:p w14:paraId="6FA966D2" w14:textId="112E7E8E" w:rsidR="00A6582A" w:rsidRDefault="00A343FA" w:rsidP="00DC4F22">
            <w:pPr>
              <w:pStyle w:val="ListParagraph"/>
              <w:ind w:left="0"/>
            </w:pPr>
            <w:r>
              <w:t>&lt;0.001</w:t>
            </w:r>
          </w:p>
        </w:tc>
      </w:tr>
      <w:tr w:rsidR="00A6582A" w14:paraId="42491F75" w14:textId="77777777" w:rsidTr="00A6582A">
        <w:tc>
          <w:tcPr>
            <w:tcW w:w="1803" w:type="dxa"/>
          </w:tcPr>
          <w:p w14:paraId="67446586" w14:textId="77777777" w:rsidR="00A6582A" w:rsidRDefault="00A6582A" w:rsidP="00DC4F22">
            <w:pPr>
              <w:pStyle w:val="ListParagraph"/>
              <w:ind w:left="0"/>
            </w:pPr>
            <w:r>
              <w:t>Stufac</w:t>
            </w:r>
          </w:p>
        </w:tc>
        <w:tc>
          <w:tcPr>
            <w:tcW w:w="1755" w:type="dxa"/>
          </w:tcPr>
          <w:p w14:paraId="45F7C44F" w14:textId="3AE9EE99" w:rsidR="00A6582A" w:rsidRDefault="00A343FA" w:rsidP="00DC4F22">
            <w:pPr>
              <w:pStyle w:val="ListParagraph"/>
              <w:ind w:left="0"/>
            </w:pPr>
            <w:r>
              <w:t>-0.12</w:t>
            </w:r>
            <w:r w:rsidR="00DC484F">
              <w:t>3063</w:t>
            </w:r>
          </w:p>
        </w:tc>
        <w:tc>
          <w:tcPr>
            <w:tcW w:w="1807" w:type="dxa"/>
          </w:tcPr>
          <w:p w14:paraId="4D32E37D" w14:textId="66D1EDE7" w:rsidR="00A6582A" w:rsidRDefault="00917708" w:rsidP="00DC4F22">
            <w:pPr>
              <w:pStyle w:val="ListParagraph"/>
              <w:ind w:left="0"/>
            </w:pPr>
            <w:r>
              <w:t>0.13</w:t>
            </w:r>
          </w:p>
        </w:tc>
        <w:tc>
          <w:tcPr>
            <w:tcW w:w="1561" w:type="dxa"/>
          </w:tcPr>
          <w:p w14:paraId="344E159E" w14:textId="4F19F601" w:rsidR="00A6582A" w:rsidRDefault="00917708" w:rsidP="00DC4F22">
            <w:pPr>
              <w:pStyle w:val="ListParagraph"/>
              <w:ind w:left="0"/>
            </w:pPr>
            <w:r>
              <w:t>-0.93</w:t>
            </w:r>
          </w:p>
        </w:tc>
        <w:tc>
          <w:tcPr>
            <w:tcW w:w="1704" w:type="dxa"/>
          </w:tcPr>
          <w:p w14:paraId="32A014C2" w14:textId="6A8B3AB9" w:rsidR="00A6582A" w:rsidRDefault="00917708" w:rsidP="00DC4F22">
            <w:pPr>
              <w:pStyle w:val="ListParagraph"/>
              <w:ind w:left="0"/>
            </w:pPr>
            <w:r>
              <w:t>0.35</w:t>
            </w:r>
          </w:p>
        </w:tc>
      </w:tr>
      <w:tr w:rsidR="00A6582A" w14:paraId="1512AD68" w14:textId="77777777" w:rsidTr="00A6582A">
        <w:tc>
          <w:tcPr>
            <w:tcW w:w="1803" w:type="dxa"/>
          </w:tcPr>
          <w:p w14:paraId="0A48A233" w14:textId="77777777" w:rsidR="00A6582A" w:rsidRDefault="00A6582A" w:rsidP="00DC4F22">
            <w:pPr>
              <w:pStyle w:val="ListParagraph"/>
              <w:ind w:left="0"/>
            </w:pPr>
            <w:r>
              <w:t>Rmbrd</w:t>
            </w:r>
          </w:p>
        </w:tc>
        <w:tc>
          <w:tcPr>
            <w:tcW w:w="1755" w:type="dxa"/>
          </w:tcPr>
          <w:p w14:paraId="1F833813" w14:textId="232EEE40" w:rsidR="00A6582A" w:rsidRDefault="00917708" w:rsidP="00DC4F22">
            <w:pPr>
              <w:pStyle w:val="ListParagraph"/>
              <w:ind w:left="0"/>
            </w:pPr>
            <w:r>
              <w:t>2.16</w:t>
            </w:r>
            <w:r w:rsidR="00DC484F">
              <w:t>1692</w:t>
            </w:r>
          </w:p>
        </w:tc>
        <w:tc>
          <w:tcPr>
            <w:tcW w:w="1807" w:type="dxa"/>
          </w:tcPr>
          <w:p w14:paraId="080AF790" w14:textId="03114760" w:rsidR="00A6582A" w:rsidRDefault="00917708" w:rsidP="00DC4F22">
            <w:pPr>
              <w:pStyle w:val="ListParagraph"/>
              <w:ind w:left="0"/>
            </w:pPr>
            <w:r>
              <w:t>0.71</w:t>
            </w:r>
          </w:p>
        </w:tc>
        <w:tc>
          <w:tcPr>
            <w:tcW w:w="1561" w:type="dxa"/>
          </w:tcPr>
          <w:p w14:paraId="27C80DCE" w14:textId="6208A5E8" w:rsidR="00A6582A" w:rsidRDefault="00917708" w:rsidP="00DC4F22">
            <w:pPr>
              <w:pStyle w:val="ListParagraph"/>
              <w:ind w:left="0"/>
            </w:pPr>
            <w:r>
              <w:t>3.03</w:t>
            </w:r>
          </w:p>
        </w:tc>
        <w:tc>
          <w:tcPr>
            <w:tcW w:w="1704" w:type="dxa"/>
          </w:tcPr>
          <w:p w14:paraId="40C65E0B" w14:textId="017CB33E" w:rsidR="00A6582A" w:rsidRDefault="00917708" w:rsidP="00DC4F22">
            <w:pPr>
              <w:pStyle w:val="ListParagraph"/>
              <w:ind w:left="0"/>
            </w:pPr>
            <w:r>
              <w:t>0.002</w:t>
            </w:r>
          </w:p>
        </w:tc>
      </w:tr>
    </w:tbl>
    <w:p w14:paraId="0893275B" w14:textId="77777777" w:rsidR="00DC4F22" w:rsidRDefault="00DC4F22" w:rsidP="00DC4F22">
      <w:pPr>
        <w:pStyle w:val="ListParagraph"/>
      </w:pPr>
    </w:p>
    <w:p w14:paraId="105986DC" w14:textId="77777777" w:rsidR="00A6582A" w:rsidRDefault="00A6582A" w:rsidP="00C7689C">
      <w:pPr>
        <w:pStyle w:val="ListParagraph"/>
        <w:numPr>
          <w:ilvl w:val="0"/>
          <w:numId w:val="1"/>
        </w:numPr>
      </w:pPr>
      <w:r>
        <w:t>Using a complete case analysis makes what assumption about the missing data mechanism?</w:t>
      </w:r>
    </w:p>
    <w:p w14:paraId="55974D42" w14:textId="77777777" w:rsidR="002242F1" w:rsidRDefault="002242F1" w:rsidP="00C7689C">
      <w:pPr>
        <w:pStyle w:val="ListParagraph"/>
        <w:ind w:firstLine="720"/>
      </w:pPr>
    </w:p>
    <w:p w14:paraId="29008171" w14:textId="77777777" w:rsidR="00305D67" w:rsidRPr="005C0A84" w:rsidRDefault="00305D67" w:rsidP="00305D67">
      <w:pPr>
        <w:pStyle w:val="ListParagraph"/>
        <w:ind w:firstLine="720"/>
        <w:rPr>
          <w:i/>
          <w:iCs/>
        </w:rPr>
      </w:pPr>
      <w:r w:rsidRPr="005C0A84">
        <w:rPr>
          <w:i/>
          <w:iCs/>
        </w:rPr>
        <w:t>MCAR</w:t>
      </w:r>
    </w:p>
    <w:p w14:paraId="287BC4AE" w14:textId="77777777" w:rsidR="00557FDA" w:rsidRDefault="00557FDA" w:rsidP="00A6582A">
      <w:pPr>
        <w:pStyle w:val="ListParagraph"/>
      </w:pPr>
    </w:p>
    <w:p w14:paraId="2F3509AC" w14:textId="77777777" w:rsidR="00A6582A" w:rsidRDefault="00A6582A" w:rsidP="00C7689C">
      <w:pPr>
        <w:pStyle w:val="ListParagraph"/>
        <w:numPr>
          <w:ilvl w:val="0"/>
          <w:numId w:val="1"/>
        </w:numPr>
      </w:pPr>
      <w:r>
        <w:t>What are the disadvantages of performing a complete case analysis?</w:t>
      </w:r>
    </w:p>
    <w:p w14:paraId="20C0E9BF" w14:textId="77777777" w:rsidR="002242F1" w:rsidRDefault="002242F1" w:rsidP="00C7689C">
      <w:pPr>
        <w:pStyle w:val="ListParagraph"/>
        <w:ind w:firstLine="720"/>
      </w:pPr>
    </w:p>
    <w:p w14:paraId="21057843" w14:textId="77777777" w:rsidR="002A6F01" w:rsidRPr="002A6F01" w:rsidRDefault="002A6F01" w:rsidP="002A6F01">
      <w:pPr>
        <w:pStyle w:val="ListParagraph"/>
        <w:ind w:firstLine="720"/>
        <w:rPr>
          <w:i/>
          <w:iCs/>
        </w:rPr>
      </w:pPr>
      <w:r w:rsidRPr="002A6F01">
        <w:rPr>
          <w:i/>
          <w:iCs/>
        </w:rPr>
        <w:t>Loss of power, biased coefficients if missing is not MCAR</w:t>
      </w:r>
    </w:p>
    <w:p w14:paraId="23D40B32" w14:textId="77777777" w:rsidR="00557FDA" w:rsidRDefault="00557FDA" w:rsidP="00A6582A">
      <w:pPr>
        <w:pStyle w:val="ListParagraph"/>
      </w:pPr>
    </w:p>
    <w:p w14:paraId="4FD1929D" w14:textId="77777777" w:rsidR="005C0A84" w:rsidRDefault="005C0A84" w:rsidP="00A6582A">
      <w:pPr>
        <w:pStyle w:val="ListParagraph"/>
      </w:pPr>
    </w:p>
    <w:p w14:paraId="18BE4998" w14:textId="77777777" w:rsidR="00557FDA" w:rsidRDefault="00C7689C" w:rsidP="00C7689C">
      <w:pPr>
        <w:pStyle w:val="ListParagraph"/>
        <w:numPr>
          <w:ilvl w:val="0"/>
          <w:numId w:val="1"/>
        </w:numPr>
      </w:pPr>
      <w:r>
        <w:t>What assumption is made about the missing data mechanism when MI is used?</w:t>
      </w:r>
    </w:p>
    <w:p w14:paraId="571A0A2F" w14:textId="77777777" w:rsidR="002242F1" w:rsidRDefault="002242F1" w:rsidP="00C7689C">
      <w:pPr>
        <w:pStyle w:val="ListParagraph"/>
        <w:ind w:left="1440"/>
      </w:pPr>
    </w:p>
    <w:p w14:paraId="27EB875B" w14:textId="77777777" w:rsidR="00373B5F" w:rsidRDefault="00373B5F" w:rsidP="00373B5F">
      <w:pPr>
        <w:pStyle w:val="ListParagraph"/>
        <w:ind w:left="1440"/>
      </w:pPr>
      <w:r>
        <w:t>MAR</w:t>
      </w:r>
    </w:p>
    <w:p w14:paraId="1D058F3C" w14:textId="77777777" w:rsidR="00C7689C" w:rsidRDefault="00C7689C" w:rsidP="00C7689C">
      <w:pPr>
        <w:pStyle w:val="ListParagraph"/>
        <w:ind w:left="1440"/>
      </w:pPr>
    </w:p>
    <w:p w14:paraId="5174A041" w14:textId="27CF5BE3" w:rsidR="00316A3E" w:rsidRDefault="004A46A3" w:rsidP="00F25B82">
      <w:r>
        <w:t xml:space="preserve">Conduct a multiple imputation and </w:t>
      </w:r>
      <w:r w:rsidR="00C7689C">
        <w:t>answer the questions that follow.</w:t>
      </w:r>
    </w:p>
    <w:p w14:paraId="0234CD7C" w14:textId="77777777" w:rsidR="005C426F" w:rsidRDefault="005C426F" w:rsidP="002242F1">
      <w:pPr>
        <w:pStyle w:val="ListParagraph"/>
      </w:pPr>
    </w:p>
    <w:p w14:paraId="3EBBC8CB" w14:textId="77777777" w:rsidR="005C426F" w:rsidRDefault="005C426F" w:rsidP="002242F1">
      <w:pPr>
        <w:pStyle w:val="ListParagraph"/>
      </w:pPr>
    </w:p>
    <w:p w14:paraId="4512D6CF" w14:textId="77777777" w:rsidR="002242F1" w:rsidRDefault="00AF2188" w:rsidP="002242F1">
      <w:pPr>
        <w:pStyle w:val="ListParagraph"/>
        <w:numPr>
          <w:ilvl w:val="0"/>
          <w:numId w:val="1"/>
        </w:numPr>
      </w:pPr>
      <w:r>
        <w:t>If we’re not interested in the impact of ACT on graduation ratio as a research question, why would we include it in our MI model?</w:t>
      </w:r>
    </w:p>
    <w:p w14:paraId="520AB422" w14:textId="77777777" w:rsidR="00E17C70" w:rsidRDefault="00E17C70" w:rsidP="00E17C70">
      <w:pPr>
        <w:ind w:left="360"/>
      </w:pPr>
    </w:p>
    <w:p w14:paraId="39C263C7" w14:textId="3F3E3F2F" w:rsidR="00E17C70" w:rsidRPr="00E17C70" w:rsidRDefault="00E17C70" w:rsidP="00E17C70">
      <w:pPr>
        <w:ind w:left="360"/>
        <w:rPr>
          <w:i/>
          <w:iCs/>
        </w:rPr>
      </w:pPr>
      <w:r w:rsidRPr="00E17C70">
        <w:rPr>
          <w:i/>
          <w:iCs/>
        </w:rPr>
        <w:t>ACT is strongly correlated with CSAT which has a considerable amount of missing data. Therefore, it can be used as an auxiliary variable as it contains information about CSAT.</w:t>
      </w:r>
    </w:p>
    <w:p w14:paraId="28F1AA79" w14:textId="77777777" w:rsidR="00F25B82" w:rsidRDefault="00F25B82" w:rsidP="00F25B82"/>
    <w:p w14:paraId="279CCE53" w14:textId="77777777" w:rsidR="005C426F" w:rsidRDefault="005C426F" w:rsidP="004A46A3"/>
    <w:p w14:paraId="4364C552" w14:textId="77777777" w:rsidR="000950C1" w:rsidRDefault="005C426F" w:rsidP="000950C1">
      <w:r>
        <w:lastRenderedPageBreak/>
        <w:t xml:space="preserve">Now that we have created multiple imputed datasets, we next need to analyze each of them.  Given that we’d like to look at the impact of each of these variables on gradrat, an appropriate analysis would be a linear regression.  </w:t>
      </w:r>
    </w:p>
    <w:p w14:paraId="2494B9EF" w14:textId="5371A36C" w:rsidR="00C221A6" w:rsidRDefault="00C221A6" w:rsidP="000950C1">
      <w:r>
        <w:t xml:space="preserve">Fill out the table below using results from the </w:t>
      </w:r>
      <w:r w:rsidR="000950C1">
        <w:t>combined analysis of the imputed data</w:t>
      </w:r>
      <w:r>
        <w:t>:</w:t>
      </w:r>
    </w:p>
    <w:tbl>
      <w:tblPr>
        <w:tblStyle w:val="TableGrid"/>
        <w:tblW w:w="0" w:type="auto"/>
        <w:tblInd w:w="720" w:type="dxa"/>
        <w:tblLook w:val="04A0" w:firstRow="1" w:lastRow="0" w:firstColumn="1" w:lastColumn="0" w:noHBand="0" w:noVBand="1"/>
      </w:tblPr>
      <w:tblGrid>
        <w:gridCol w:w="1803"/>
        <w:gridCol w:w="1755"/>
        <w:gridCol w:w="1807"/>
        <w:gridCol w:w="1561"/>
        <w:gridCol w:w="1704"/>
      </w:tblGrid>
      <w:tr w:rsidR="00C221A6" w14:paraId="1BC3D190" w14:textId="77777777" w:rsidTr="00114627">
        <w:tc>
          <w:tcPr>
            <w:tcW w:w="1803" w:type="dxa"/>
          </w:tcPr>
          <w:p w14:paraId="78ADDDB6" w14:textId="77777777" w:rsidR="00C221A6" w:rsidRPr="00A6582A" w:rsidRDefault="00C221A6" w:rsidP="00114627">
            <w:pPr>
              <w:pStyle w:val="ListParagraph"/>
              <w:ind w:left="0"/>
              <w:jc w:val="center"/>
              <w:rPr>
                <w:b/>
              </w:rPr>
            </w:pPr>
            <w:r w:rsidRPr="00A6582A">
              <w:rPr>
                <w:b/>
              </w:rPr>
              <w:t>Variable</w:t>
            </w:r>
          </w:p>
        </w:tc>
        <w:tc>
          <w:tcPr>
            <w:tcW w:w="1755" w:type="dxa"/>
          </w:tcPr>
          <w:p w14:paraId="411F91CB" w14:textId="77777777" w:rsidR="00C221A6" w:rsidRPr="00A6582A" w:rsidRDefault="00C221A6" w:rsidP="00114627">
            <w:pPr>
              <w:pStyle w:val="ListParagraph"/>
              <w:ind w:left="0"/>
              <w:jc w:val="center"/>
              <w:rPr>
                <w:b/>
              </w:rPr>
            </w:pPr>
            <w:r w:rsidRPr="00A6582A">
              <w:rPr>
                <w:b/>
              </w:rPr>
              <w:t>Beta</w:t>
            </w:r>
          </w:p>
        </w:tc>
        <w:tc>
          <w:tcPr>
            <w:tcW w:w="1807" w:type="dxa"/>
          </w:tcPr>
          <w:p w14:paraId="7328EA31" w14:textId="77777777" w:rsidR="00C221A6" w:rsidRPr="00A6582A" w:rsidRDefault="00C221A6" w:rsidP="00114627">
            <w:pPr>
              <w:pStyle w:val="ListParagraph"/>
              <w:ind w:left="0"/>
              <w:jc w:val="center"/>
              <w:rPr>
                <w:b/>
              </w:rPr>
            </w:pPr>
            <w:r w:rsidRPr="00A6582A">
              <w:rPr>
                <w:b/>
              </w:rPr>
              <w:t>SE(beta)</w:t>
            </w:r>
          </w:p>
        </w:tc>
        <w:tc>
          <w:tcPr>
            <w:tcW w:w="1561" w:type="dxa"/>
          </w:tcPr>
          <w:p w14:paraId="03AD44A7" w14:textId="77777777" w:rsidR="00C221A6" w:rsidRPr="00A6582A" w:rsidRDefault="00C221A6" w:rsidP="00114627">
            <w:pPr>
              <w:pStyle w:val="ListParagraph"/>
              <w:ind w:left="0"/>
              <w:jc w:val="center"/>
              <w:rPr>
                <w:b/>
              </w:rPr>
            </w:pPr>
            <w:r w:rsidRPr="00A6582A">
              <w:rPr>
                <w:b/>
              </w:rPr>
              <w:t>t-value</w:t>
            </w:r>
          </w:p>
        </w:tc>
        <w:tc>
          <w:tcPr>
            <w:tcW w:w="1704" w:type="dxa"/>
          </w:tcPr>
          <w:p w14:paraId="292F6F0B" w14:textId="77777777" w:rsidR="00C221A6" w:rsidRPr="00A6582A" w:rsidRDefault="00C221A6" w:rsidP="00114627">
            <w:pPr>
              <w:pStyle w:val="ListParagraph"/>
              <w:ind w:left="0"/>
              <w:jc w:val="center"/>
              <w:rPr>
                <w:b/>
              </w:rPr>
            </w:pPr>
            <w:r w:rsidRPr="00A6582A">
              <w:rPr>
                <w:b/>
              </w:rPr>
              <w:t>p-value</w:t>
            </w:r>
          </w:p>
        </w:tc>
      </w:tr>
      <w:tr w:rsidR="00C221A6" w14:paraId="62137C55" w14:textId="77777777" w:rsidTr="00114627">
        <w:tc>
          <w:tcPr>
            <w:tcW w:w="1803" w:type="dxa"/>
          </w:tcPr>
          <w:p w14:paraId="424B4F9D" w14:textId="77777777" w:rsidR="00C221A6" w:rsidRDefault="00C221A6" w:rsidP="00C221A6">
            <w:pPr>
              <w:pStyle w:val="ListParagraph"/>
              <w:ind w:left="0"/>
            </w:pPr>
            <w:r>
              <w:t>CSAT</w:t>
            </w:r>
          </w:p>
        </w:tc>
        <w:tc>
          <w:tcPr>
            <w:tcW w:w="1755" w:type="dxa"/>
          </w:tcPr>
          <w:p w14:paraId="5E3A0CC1" w14:textId="5B380B50" w:rsidR="00C221A6" w:rsidRDefault="00A03C47" w:rsidP="00C221A6">
            <w:pPr>
              <w:jc w:val="center"/>
            </w:pPr>
            <w:r>
              <w:t>0.067</w:t>
            </w:r>
            <w:r w:rsidR="001D3FB6">
              <w:t>05379</w:t>
            </w:r>
          </w:p>
        </w:tc>
        <w:tc>
          <w:tcPr>
            <w:tcW w:w="1807" w:type="dxa"/>
          </w:tcPr>
          <w:p w14:paraId="74083654" w14:textId="7ED12D53" w:rsidR="00C221A6" w:rsidRDefault="000E6622" w:rsidP="00C221A6">
            <w:pPr>
              <w:jc w:val="center"/>
            </w:pPr>
            <w:r>
              <w:t>0.005</w:t>
            </w:r>
          </w:p>
        </w:tc>
        <w:tc>
          <w:tcPr>
            <w:tcW w:w="1561" w:type="dxa"/>
          </w:tcPr>
          <w:p w14:paraId="7A193C22" w14:textId="5AA5BDCD" w:rsidR="00C221A6" w:rsidRDefault="000E6622" w:rsidP="00C221A6">
            <w:pPr>
              <w:jc w:val="center"/>
            </w:pPr>
            <w:r>
              <w:t>14.01</w:t>
            </w:r>
          </w:p>
        </w:tc>
        <w:tc>
          <w:tcPr>
            <w:tcW w:w="1704" w:type="dxa"/>
          </w:tcPr>
          <w:p w14:paraId="3524DBDD" w14:textId="0CC836B3" w:rsidR="00C221A6" w:rsidRDefault="000E6622" w:rsidP="00C221A6">
            <w:pPr>
              <w:jc w:val="center"/>
            </w:pPr>
            <w:r>
              <w:t>&lt;0.001</w:t>
            </w:r>
          </w:p>
        </w:tc>
      </w:tr>
      <w:tr w:rsidR="00C221A6" w14:paraId="15792422" w14:textId="77777777" w:rsidTr="00114627">
        <w:tc>
          <w:tcPr>
            <w:tcW w:w="1803" w:type="dxa"/>
          </w:tcPr>
          <w:p w14:paraId="2095BAEC" w14:textId="77777777" w:rsidR="00C221A6" w:rsidRDefault="00C221A6" w:rsidP="00C221A6">
            <w:pPr>
              <w:pStyle w:val="ListParagraph"/>
              <w:ind w:left="0"/>
            </w:pPr>
            <w:r>
              <w:t>Lenroll</w:t>
            </w:r>
          </w:p>
        </w:tc>
        <w:tc>
          <w:tcPr>
            <w:tcW w:w="1755" w:type="dxa"/>
          </w:tcPr>
          <w:p w14:paraId="2B30B4BF" w14:textId="00DA3247" w:rsidR="00C221A6" w:rsidRDefault="000E6622" w:rsidP="00C221A6">
            <w:pPr>
              <w:jc w:val="center"/>
            </w:pPr>
            <w:r>
              <w:t>2.0</w:t>
            </w:r>
            <w:r w:rsidR="001D3FB6">
              <w:t>6869551</w:t>
            </w:r>
          </w:p>
        </w:tc>
        <w:tc>
          <w:tcPr>
            <w:tcW w:w="1807" w:type="dxa"/>
          </w:tcPr>
          <w:p w14:paraId="0692C208" w14:textId="7E1F4F29" w:rsidR="00C221A6" w:rsidRDefault="000E6622" w:rsidP="00C221A6">
            <w:pPr>
              <w:jc w:val="center"/>
            </w:pPr>
            <w:r>
              <w:t>0.61</w:t>
            </w:r>
          </w:p>
        </w:tc>
        <w:tc>
          <w:tcPr>
            <w:tcW w:w="1561" w:type="dxa"/>
          </w:tcPr>
          <w:p w14:paraId="472A5AB0" w14:textId="15AA101F" w:rsidR="00C221A6" w:rsidRDefault="000E6622" w:rsidP="00C221A6">
            <w:pPr>
              <w:jc w:val="center"/>
            </w:pPr>
            <w:r>
              <w:t>3.41</w:t>
            </w:r>
          </w:p>
        </w:tc>
        <w:tc>
          <w:tcPr>
            <w:tcW w:w="1704" w:type="dxa"/>
          </w:tcPr>
          <w:p w14:paraId="3EE5EB1A" w14:textId="27F97A15" w:rsidR="00C221A6" w:rsidRDefault="002908D7" w:rsidP="00C221A6">
            <w:pPr>
              <w:jc w:val="center"/>
            </w:pPr>
            <w:r>
              <w:t>&lt;0.001</w:t>
            </w:r>
          </w:p>
        </w:tc>
      </w:tr>
      <w:tr w:rsidR="00C221A6" w14:paraId="1581D96D" w14:textId="77777777" w:rsidTr="00114627">
        <w:tc>
          <w:tcPr>
            <w:tcW w:w="1803" w:type="dxa"/>
          </w:tcPr>
          <w:p w14:paraId="636BDE1A" w14:textId="77777777" w:rsidR="00C221A6" w:rsidRDefault="00C221A6" w:rsidP="00C221A6">
            <w:pPr>
              <w:pStyle w:val="ListParagraph"/>
              <w:ind w:left="0"/>
            </w:pPr>
            <w:r>
              <w:t>Private</w:t>
            </w:r>
          </w:p>
        </w:tc>
        <w:tc>
          <w:tcPr>
            <w:tcW w:w="1755" w:type="dxa"/>
          </w:tcPr>
          <w:p w14:paraId="3C347CAA" w14:textId="4DB96EF3" w:rsidR="00C221A6" w:rsidRDefault="002908D7" w:rsidP="00C221A6">
            <w:pPr>
              <w:jc w:val="center"/>
            </w:pPr>
            <w:r>
              <w:t>12.84</w:t>
            </w:r>
            <w:r w:rsidR="001D3FB6">
              <w:t>37977</w:t>
            </w:r>
          </w:p>
        </w:tc>
        <w:tc>
          <w:tcPr>
            <w:tcW w:w="1807" w:type="dxa"/>
          </w:tcPr>
          <w:p w14:paraId="449F4AD7" w14:textId="0B7E84AA" w:rsidR="00C221A6" w:rsidRDefault="002908D7" w:rsidP="00C221A6">
            <w:pPr>
              <w:jc w:val="center"/>
            </w:pPr>
            <w:r>
              <w:t>1.28</w:t>
            </w:r>
          </w:p>
        </w:tc>
        <w:tc>
          <w:tcPr>
            <w:tcW w:w="1561" w:type="dxa"/>
          </w:tcPr>
          <w:p w14:paraId="2E070614" w14:textId="3F940796" w:rsidR="00C221A6" w:rsidRDefault="002908D7" w:rsidP="00C221A6">
            <w:pPr>
              <w:jc w:val="center"/>
            </w:pPr>
            <w:r>
              <w:t>10.06</w:t>
            </w:r>
          </w:p>
        </w:tc>
        <w:tc>
          <w:tcPr>
            <w:tcW w:w="1704" w:type="dxa"/>
          </w:tcPr>
          <w:p w14:paraId="5E80FD4A" w14:textId="5B41A948" w:rsidR="00C221A6" w:rsidRDefault="002908D7" w:rsidP="00C221A6">
            <w:pPr>
              <w:jc w:val="center"/>
            </w:pPr>
            <w:r>
              <w:t>&lt;0.001</w:t>
            </w:r>
          </w:p>
        </w:tc>
      </w:tr>
      <w:tr w:rsidR="00C221A6" w14:paraId="63319AB1" w14:textId="77777777" w:rsidTr="00114627">
        <w:tc>
          <w:tcPr>
            <w:tcW w:w="1803" w:type="dxa"/>
          </w:tcPr>
          <w:p w14:paraId="317EE066" w14:textId="77777777" w:rsidR="00C221A6" w:rsidRDefault="00C221A6" w:rsidP="00C221A6">
            <w:pPr>
              <w:pStyle w:val="ListParagraph"/>
              <w:ind w:left="0"/>
            </w:pPr>
            <w:r>
              <w:t>Stufac</w:t>
            </w:r>
          </w:p>
        </w:tc>
        <w:tc>
          <w:tcPr>
            <w:tcW w:w="1755" w:type="dxa"/>
          </w:tcPr>
          <w:p w14:paraId="6B736C90" w14:textId="3C6122FC" w:rsidR="00C221A6" w:rsidRDefault="00B73587" w:rsidP="00C221A6">
            <w:pPr>
              <w:jc w:val="center"/>
            </w:pPr>
            <w:r>
              <w:t>-0.</w:t>
            </w:r>
            <w:r w:rsidR="001D3FB6">
              <w:t>1962</w:t>
            </w:r>
            <w:r w:rsidR="009A544F">
              <w:t>8041</w:t>
            </w:r>
          </w:p>
        </w:tc>
        <w:tc>
          <w:tcPr>
            <w:tcW w:w="1807" w:type="dxa"/>
          </w:tcPr>
          <w:p w14:paraId="4618C367" w14:textId="11B549C2" w:rsidR="00C221A6" w:rsidRDefault="00B73587" w:rsidP="00C221A6">
            <w:pPr>
              <w:jc w:val="center"/>
            </w:pPr>
            <w:r>
              <w:t>0.10</w:t>
            </w:r>
          </w:p>
        </w:tc>
        <w:tc>
          <w:tcPr>
            <w:tcW w:w="1561" w:type="dxa"/>
          </w:tcPr>
          <w:p w14:paraId="3F0D2042" w14:textId="37347286" w:rsidR="00C221A6" w:rsidRDefault="00B73587" w:rsidP="00C221A6">
            <w:pPr>
              <w:jc w:val="center"/>
            </w:pPr>
            <w:r>
              <w:t>-2.00</w:t>
            </w:r>
          </w:p>
        </w:tc>
        <w:tc>
          <w:tcPr>
            <w:tcW w:w="1704" w:type="dxa"/>
          </w:tcPr>
          <w:p w14:paraId="759B55A5" w14:textId="52F87FE4" w:rsidR="00C221A6" w:rsidRDefault="00B73587" w:rsidP="00C221A6">
            <w:pPr>
              <w:jc w:val="center"/>
            </w:pPr>
            <w:r>
              <w:t>0.046</w:t>
            </w:r>
          </w:p>
        </w:tc>
      </w:tr>
      <w:tr w:rsidR="00C221A6" w14:paraId="0DF429FC" w14:textId="77777777" w:rsidTr="00114627">
        <w:tc>
          <w:tcPr>
            <w:tcW w:w="1803" w:type="dxa"/>
          </w:tcPr>
          <w:p w14:paraId="01086CF8" w14:textId="77777777" w:rsidR="00C221A6" w:rsidRDefault="00C221A6" w:rsidP="00C221A6">
            <w:pPr>
              <w:pStyle w:val="ListParagraph"/>
              <w:ind w:left="0"/>
            </w:pPr>
            <w:r>
              <w:t>Rmbrd</w:t>
            </w:r>
          </w:p>
        </w:tc>
        <w:tc>
          <w:tcPr>
            <w:tcW w:w="1755" w:type="dxa"/>
          </w:tcPr>
          <w:p w14:paraId="3B491274" w14:textId="68CB9D61" w:rsidR="00C221A6" w:rsidRDefault="00B73587" w:rsidP="00C221A6">
            <w:pPr>
              <w:jc w:val="center"/>
            </w:pPr>
            <w:r>
              <w:t>2.2</w:t>
            </w:r>
            <w:r w:rsidR="009A544F">
              <w:t>687269</w:t>
            </w:r>
          </w:p>
        </w:tc>
        <w:tc>
          <w:tcPr>
            <w:tcW w:w="1807" w:type="dxa"/>
          </w:tcPr>
          <w:p w14:paraId="7D55B3FF" w14:textId="41F7E247" w:rsidR="00C221A6" w:rsidRDefault="00B73587" w:rsidP="00C221A6">
            <w:pPr>
              <w:jc w:val="center"/>
            </w:pPr>
            <w:r>
              <w:t>0.54</w:t>
            </w:r>
          </w:p>
        </w:tc>
        <w:tc>
          <w:tcPr>
            <w:tcW w:w="1561" w:type="dxa"/>
          </w:tcPr>
          <w:p w14:paraId="5BE72A5B" w14:textId="10C0F804" w:rsidR="00C221A6" w:rsidRDefault="00B73587" w:rsidP="00C221A6">
            <w:pPr>
              <w:jc w:val="center"/>
            </w:pPr>
            <w:r>
              <w:t>4.23</w:t>
            </w:r>
          </w:p>
        </w:tc>
        <w:tc>
          <w:tcPr>
            <w:tcW w:w="1704" w:type="dxa"/>
          </w:tcPr>
          <w:p w14:paraId="4E50D47A" w14:textId="4CCC1E66" w:rsidR="00C221A6" w:rsidRDefault="00B73587" w:rsidP="00C221A6">
            <w:pPr>
              <w:jc w:val="center"/>
            </w:pPr>
            <w:r>
              <w:t>&lt;0.001</w:t>
            </w:r>
          </w:p>
        </w:tc>
      </w:tr>
    </w:tbl>
    <w:p w14:paraId="6AFB5DF8" w14:textId="77777777" w:rsidR="00C221A6" w:rsidRDefault="00C221A6" w:rsidP="00A6582A"/>
    <w:p w14:paraId="4850E07D" w14:textId="77777777" w:rsidR="00C221A6" w:rsidRDefault="00C221A6" w:rsidP="00C221A6">
      <w:pPr>
        <w:pStyle w:val="ListParagraph"/>
        <w:numPr>
          <w:ilvl w:val="0"/>
          <w:numId w:val="1"/>
        </w:numPr>
      </w:pPr>
      <w:r>
        <w:t>Estimate the percent change in the beta estimate that the complete case analysis differed from MI.</w:t>
      </w:r>
      <w:r w:rsidR="005E728B">
        <w:t xml:space="preserve"> Were there any notable changes?</w:t>
      </w:r>
    </w:p>
    <w:p w14:paraId="61C0FCBE" w14:textId="77777777" w:rsidR="00C221A6" w:rsidRDefault="00C221A6" w:rsidP="00C221A6">
      <w:pPr>
        <w:pStyle w:val="ListParagraph"/>
      </w:pPr>
    </w:p>
    <w:tbl>
      <w:tblPr>
        <w:tblStyle w:val="TableGrid"/>
        <w:tblW w:w="0" w:type="auto"/>
        <w:tblInd w:w="720" w:type="dxa"/>
        <w:tblLook w:val="04A0" w:firstRow="1" w:lastRow="0" w:firstColumn="1" w:lastColumn="0" w:noHBand="0" w:noVBand="1"/>
      </w:tblPr>
      <w:tblGrid>
        <w:gridCol w:w="1803"/>
        <w:gridCol w:w="1755"/>
        <w:gridCol w:w="1807"/>
        <w:gridCol w:w="1561"/>
        <w:gridCol w:w="1561"/>
      </w:tblGrid>
      <w:tr w:rsidR="00BC2A4D" w:rsidRPr="00A6582A" w14:paraId="4A8C23F9" w14:textId="376EA91E" w:rsidTr="00D63587">
        <w:tc>
          <w:tcPr>
            <w:tcW w:w="1803" w:type="dxa"/>
          </w:tcPr>
          <w:p w14:paraId="43ACDCFD" w14:textId="77777777" w:rsidR="00BC2A4D" w:rsidRPr="00A6582A" w:rsidRDefault="00BC2A4D" w:rsidP="00114627">
            <w:pPr>
              <w:pStyle w:val="ListParagraph"/>
              <w:ind w:left="0"/>
              <w:jc w:val="center"/>
              <w:rPr>
                <w:b/>
              </w:rPr>
            </w:pPr>
            <w:r w:rsidRPr="00A6582A">
              <w:rPr>
                <w:b/>
              </w:rPr>
              <w:t>Variable</w:t>
            </w:r>
          </w:p>
        </w:tc>
        <w:tc>
          <w:tcPr>
            <w:tcW w:w="1755" w:type="dxa"/>
          </w:tcPr>
          <w:p w14:paraId="59A6B930" w14:textId="77777777" w:rsidR="00BC2A4D" w:rsidRPr="00A6582A" w:rsidRDefault="00BC2A4D" w:rsidP="00114627">
            <w:pPr>
              <w:pStyle w:val="ListParagraph"/>
              <w:ind w:left="0"/>
              <w:jc w:val="center"/>
              <w:rPr>
                <w:b/>
              </w:rPr>
            </w:pPr>
            <w:r w:rsidRPr="00A6582A">
              <w:rPr>
                <w:b/>
              </w:rPr>
              <w:t>Beta</w:t>
            </w:r>
            <w:r>
              <w:rPr>
                <w:b/>
              </w:rPr>
              <w:t xml:space="preserve"> (MI)</w:t>
            </w:r>
          </w:p>
        </w:tc>
        <w:tc>
          <w:tcPr>
            <w:tcW w:w="1807" w:type="dxa"/>
          </w:tcPr>
          <w:p w14:paraId="6C1B5A20" w14:textId="77777777" w:rsidR="00BC2A4D" w:rsidRPr="00A6582A" w:rsidRDefault="00BC2A4D" w:rsidP="00114627">
            <w:pPr>
              <w:pStyle w:val="ListParagraph"/>
              <w:ind w:left="0"/>
              <w:jc w:val="center"/>
              <w:rPr>
                <w:b/>
              </w:rPr>
            </w:pPr>
            <w:r>
              <w:rPr>
                <w:b/>
              </w:rPr>
              <w:t>Beta (complete)</w:t>
            </w:r>
          </w:p>
        </w:tc>
        <w:tc>
          <w:tcPr>
            <w:tcW w:w="1561" w:type="dxa"/>
          </w:tcPr>
          <w:p w14:paraId="6E524AD2" w14:textId="77777777" w:rsidR="00BC2A4D" w:rsidRDefault="00BC2A4D" w:rsidP="00114627">
            <w:pPr>
              <w:pStyle w:val="ListParagraph"/>
              <w:ind w:left="0"/>
              <w:jc w:val="center"/>
              <w:rPr>
                <w:b/>
              </w:rPr>
            </w:pPr>
            <w:r>
              <w:rPr>
                <w:b/>
              </w:rPr>
              <w:t>% Change</w:t>
            </w:r>
          </w:p>
          <w:p w14:paraId="705D68D8" w14:textId="18D0A28D" w:rsidR="00BC2A4D" w:rsidRPr="00A6582A" w:rsidRDefault="00BC2A4D" w:rsidP="00114627">
            <w:pPr>
              <w:pStyle w:val="ListParagraph"/>
              <w:ind w:left="0"/>
              <w:jc w:val="center"/>
              <w:rPr>
                <w:b/>
              </w:rPr>
            </w:pPr>
            <w:r>
              <w:rPr>
                <w:b/>
              </w:rPr>
              <w:t>(MI as denom)</w:t>
            </w:r>
          </w:p>
        </w:tc>
        <w:tc>
          <w:tcPr>
            <w:tcW w:w="1561" w:type="dxa"/>
          </w:tcPr>
          <w:p w14:paraId="18797B53" w14:textId="77777777" w:rsidR="00BC2A4D" w:rsidRDefault="00BC2A4D" w:rsidP="00114627">
            <w:pPr>
              <w:pStyle w:val="ListParagraph"/>
              <w:ind w:left="0"/>
              <w:jc w:val="center"/>
              <w:rPr>
                <w:b/>
              </w:rPr>
            </w:pPr>
            <w:r>
              <w:rPr>
                <w:b/>
              </w:rPr>
              <w:t>% Change</w:t>
            </w:r>
          </w:p>
          <w:p w14:paraId="2B5AAEFA" w14:textId="4176FBC5" w:rsidR="00BC2A4D" w:rsidRDefault="00BC2A4D" w:rsidP="00114627">
            <w:pPr>
              <w:pStyle w:val="ListParagraph"/>
              <w:ind w:left="0"/>
              <w:jc w:val="center"/>
              <w:rPr>
                <w:b/>
              </w:rPr>
            </w:pPr>
            <w:r>
              <w:rPr>
                <w:b/>
              </w:rPr>
              <w:t>(Complete as denom)</w:t>
            </w:r>
          </w:p>
        </w:tc>
      </w:tr>
      <w:tr w:rsidR="00BC2A4D" w14:paraId="773654C1" w14:textId="483BE059" w:rsidTr="00D63587">
        <w:tc>
          <w:tcPr>
            <w:tcW w:w="1803" w:type="dxa"/>
          </w:tcPr>
          <w:p w14:paraId="7D4CEAE2" w14:textId="77777777" w:rsidR="00BC2A4D" w:rsidRDefault="00BC2A4D" w:rsidP="00182F06">
            <w:pPr>
              <w:pStyle w:val="ListParagraph"/>
              <w:ind w:left="0"/>
            </w:pPr>
            <w:r>
              <w:t>CSAT</w:t>
            </w:r>
          </w:p>
        </w:tc>
        <w:tc>
          <w:tcPr>
            <w:tcW w:w="1755" w:type="dxa"/>
          </w:tcPr>
          <w:p w14:paraId="0ADBE1BB" w14:textId="3361CEF6" w:rsidR="00BC2A4D" w:rsidRDefault="00BC2A4D" w:rsidP="00182F06">
            <w:pPr>
              <w:jc w:val="center"/>
            </w:pPr>
            <w:r>
              <w:t>0.06705379</w:t>
            </w:r>
          </w:p>
        </w:tc>
        <w:tc>
          <w:tcPr>
            <w:tcW w:w="1807" w:type="dxa"/>
          </w:tcPr>
          <w:p w14:paraId="306F7FB4" w14:textId="4D2324C9" w:rsidR="00BC2A4D" w:rsidRDefault="00BC2A4D" w:rsidP="00182F06">
            <w:pPr>
              <w:pStyle w:val="ListParagraph"/>
              <w:ind w:left="0"/>
            </w:pPr>
            <w:r>
              <w:t>0.067274</w:t>
            </w:r>
          </w:p>
        </w:tc>
        <w:tc>
          <w:tcPr>
            <w:tcW w:w="1561" w:type="dxa"/>
          </w:tcPr>
          <w:p w14:paraId="4082DBC8" w14:textId="44F299B9" w:rsidR="00BC2A4D" w:rsidRDefault="001B0F66" w:rsidP="00182F06">
            <w:pPr>
              <w:jc w:val="center"/>
            </w:pPr>
            <w:r>
              <w:t>-0.33%</w:t>
            </w:r>
          </w:p>
        </w:tc>
        <w:tc>
          <w:tcPr>
            <w:tcW w:w="1561" w:type="dxa"/>
          </w:tcPr>
          <w:p w14:paraId="3C1A854F" w14:textId="10CABD73" w:rsidR="00BC2A4D" w:rsidRDefault="00C25387" w:rsidP="00182F06">
            <w:pPr>
              <w:jc w:val="center"/>
            </w:pPr>
            <w:r>
              <w:t>-0.33%</w:t>
            </w:r>
          </w:p>
        </w:tc>
      </w:tr>
      <w:tr w:rsidR="00BC2A4D" w14:paraId="07FD7761" w14:textId="495EFF0F" w:rsidTr="00D63587">
        <w:tc>
          <w:tcPr>
            <w:tcW w:w="1803" w:type="dxa"/>
          </w:tcPr>
          <w:p w14:paraId="7A5E6CCA" w14:textId="77777777" w:rsidR="00BC2A4D" w:rsidRDefault="00BC2A4D" w:rsidP="00182F06">
            <w:pPr>
              <w:pStyle w:val="ListParagraph"/>
              <w:ind w:left="0"/>
            </w:pPr>
            <w:r>
              <w:t>Lenroll</w:t>
            </w:r>
          </w:p>
        </w:tc>
        <w:tc>
          <w:tcPr>
            <w:tcW w:w="1755" w:type="dxa"/>
          </w:tcPr>
          <w:p w14:paraId="13808B2E" w14:textId="4A4D747B" w:rsidR="00BC2A4D" w:rsidRDefault="00BC2A4D" w:rsidP="00182F06">
            <w:pPr>
              <w:jc w:val="center"/>
            </w:pPr>
            <w:r>
              <w:t>2.06869551</w:t>
            </w:r>
          </w:p>
        </w:tc>
        <w:tc>
          <w:tcPr>
            <w:tcW w:w="1807" w:type="dxa"/>
          </w:tcPr>
          <w:p w14:paraId="456818AF" w14:textId="584707D6" w:rsidR="00BC2A4D" w:rsidRDefault="00BC2A4D" w:rsidP="00182F06">
            <w:pPr>
              <w:pStyle w:val="ListParagraph"/>
              <w:ind w:left="0"/>
            </w:pPr>
            <w:r>
              <w:t>2.417051</w:t>
            </w:r>
          </w:p>
        </w:tc>
        <w:tc>
          <w:tcPr>
            <w:tcW w:w="1561" w:type="dxa"/>
          </w:tcPr>
          <w:p w14:paraId="4587DB86" w14:textId="333D3816" w:rsidR="00BC2A4D" w:rsidRDefault="00314657" w:rsidP="00182F06">
            <w:pPr>
              <w:jc w:val="center"/>
            </w:pPr>
            <w:r>
              <w:t>-16.8%</w:t>
            </w:r>
          </w:p>
        </w:tc>
        <w:tc>
          <w:tcPr>
            <w:tcW w:w="1561" w:type="dxa"/>
          </w:tcPr>
          <w:p w14:paraId="5C6BBA1D" w14:textId="68727743" w:rsidR="00BC2A4D" w:rsidRDefault="003074FD" w:rsidP="00182F06">
            <w:pPr>
              <w:jc w:val="center"/>
            </w:pPr>
            <w:r>
              <w:t>-14.4%</w:t>
            </w:r>
          </w:p>
        </w:tc>
      </w:tr>
      <w:tr w:rsidR="00BC2A4D" w14:paraId="4FDB66CE" w14:textId="18BAA32B" w:rsidTr="00D63587">
        <w:tc>
          <w:tcPr>
            <w:tcW w:w="1803" w:type="dxa"/>
          </w:tcPr>
          <w:p w14:paraId="21D97398" w14:textId="77777777" w:rsidR="00BC2A4D" w:rsidRDefault="00BC2A4D" w:rsidP="00182F06">
            <w:pPr>
              <w:pStyle w:val="ListParagraph"/>
              <w:ind w:left="0"/>
            </w:pPr>
            <w:r>
              <w:t>Private</w:t>
            </w:r>
          </w:p>
        </w:tc>
        <w:tc>
          <w:tcPr>
            <w:tcW w:w="1755" w:type="dxa"/>
          </w:tcPr>
          <w:p w14:paraId="2E346044" w14:textId="187A669B" w:rsidR="00BC2A4D" w:rsidRDefault="00BC2A4D" w:rsidP="00182F06">
            <w:pPr>
              <w:jc w:val="center"/>
            </w:pPr>
            <w:r>
              <w:t>12.8437977</w:t>
            </w:r>
          </w:p>
        </w:tc>
        <w:tc>
          <w:tcPr>
            <w:tcW w:w="1807" w:type="dxa"/>
          </w:tcPr>
          <w:p w14:paraId="2A5DE693" w14:textId="38048E42" w:rsidR="00BC2A4D" w:rsidRDefault="00BC2A4D" w:rsidP="00182F06">
            <w:pPr>
              <w:pStyle w:val="ListParagraph"/>
              <w:ind w:left="0"/>
            </w:pPr>
            <w:r>
              <w:t>13.588063</w:t>
            </w:r>
          </w:p>
        </w:tc>
        <w:tc>
          <w:tcPr>
            <w:tcW w:w="1561" w:type="dxa"/>
          </w:tcPr>
          <w:p w14:paraId="6F634F05" w14:textId="2E3CA5D4" w:rsidR="00BC2A4D" w:rsidRDefault="003C042B" w:rsidP="00182F06">
            <w:pPr>
              <w:jc w:val="center"/>
            </w:pPr>
            <w:r>
              <w:t>-5.79%</w:t>
            </w:r>
          </w:p>
        </w:tc>
        <w:tc>
          <w:tcPr>
            <w:tcW w:w="1561" w:type="dxa"/>
          </w:tcPr>
          <w:p w14:paraId="4B126769" w14:textId="6580BBBD" w:rsidR="00BC2A4D" w:rsidRDefault="00314657" w:rsidP="00182F06">
            <w:pPr>
              <w:jc w:val="center"/>
            </w:pPr>
            <w:r>
              <w:t>-5.4</w:t>
            </w:r>
            <w:r w:rsidR="003C042B">
              <w:t>8%</w:t>
            </w:r>
          </w:p>
        </w:tc>
      </w:tr>
      <w:tr w:rsidR="00BC2A4D" w14:paraId="4D4682E2" w14:textId="2C1ADEB5" w:rsidTr="00D63587">
        <w:tc>
          <w:tcPr>
            <w:tcW w:w="1803" w:type="dxa"/>
          </w:tcPr>
          <w:p w14:paraId="2F03CD92" w14:textId="77777777" w:rsidR="00BC2A4D" w:rsidRDefault="00BC2A4D" w:rsidP="00182F06">
            <w:pPr>
              <w:pStyle w:val="ListParagraph"/>
              <w:ind w:left="0"/>
            </w:pPr>
            <w:r>
              <w:t>Stufac</w:t>
            </w:r>
          </w:p>
        </w:tc>
        <w:tc>
          <w:tcPr>
            <w:tcW w:w="1755" w:type="dxa"/>
          </w:tcPr>
          <w:p w14:paraId="3FF2209F" w14:textId="2ABF0C92" w:rsidR="00BC2A4D" w:rsidRDefault="00BC2A4D" w:rsidP="00182F06">
            <w:pPr>
              <w:jc w:val="center"/>
            </w:pPr>
            <w:r>
              <w:t>-0.19628041</w:t>
            </w:r>
          </w:p>
        </w:tc>
        <w:tc>
          <w:tcPr>
            <w:tcW w:w="1807" w:type="dxa"/>
          </w:tcPr>
          <w:p w14:paraId="46DA51A6" w14:textId="21D25AF0" w:rsidR="00BC2A4D" w:rsidRDefault="00BC2A4D" w:rsidP="00182F06">
            <w:pPr>
              <w:pStyle w:val="ListParagraph"/>
              <w:ind w:left="0"/>
            </w:pPr>
            <w:r>
              <w:t>-0.123063</w:t>
            </w:r>
          </w:p>
        </w:tc>
        <w:tc>
          <w:tcPr>
            <w:tcW w:w="1561" w:type="dxa"/>
          </w:tcPr>
          <w:p w14:paraId="407B17A2" w14:textId="017DA4C0" w:rsidR="00BC2A4D" w:rsidRDefault="00D8083F" w:rsidP="00182F06">
            <w:pPr>
              <w:jc w:val="center"/>
            </w:pPr>
            <w:r>
              <w:t>37.3%</w:t>
            </w:r>
          </w:p>
        </w:tc>
        <w:tc>
          <w:tcPr>
            <w:tcW w:w="1561" w:type="dxa"/>
          </w:tcPr>
          <w:p w14:paraId="1DDE96D4" w14:textId="4E387195" w:rsidR="00BC2A4D" w:rsidRDefault="00D07083" w:rsidP="00182F06">
            <w:pPr>
              <w:jc w:val="center"/>
            </w:pPr>
            <w:r>
              <w:t>59.5%</w:t>
            </w:r>
          </w:p>
        </w:tc>
      </w:tr>
      <w:tr w:rsidR="00BC2A4D" w14:paraId="54198AE3" w14:textId="009C71D9" w:rsidTr="00D63587">
        <w:tc>
          <w:tcPr>
            <w:tcW w:w="1803" w:type="dxa"/>
          </w:tcPr>
          <w:p w14:paraId="2517FA8F" w14:textId="77777777" w:rsidR="00BC2A4D" w:rsidRDefault="00BC2A4D" w:rsidP="00182F06">
            <w:pPr>
              <w:pStyle w:val="ListParagraph"/>
              <w:ind w:left="0"/>
            </w:pPr>
            <w:r>
              <w:t>Rmbrd</w:t>
            </w:r>
          </w:p>
        </w:tc>
        <w:tc>
          <w:tcPr>
            <w:tcW w:w="1755" w:type="dxa"/>
          </w:tcPr>
          <w:p w14:paraId="23F40D5A" w14:textId="7E5202B8" w:rsidR="00BC2A4D" w:rsidRDefault="00BC2A4D" w:rsidP="00182F06">
            <w:pPr>
              <w:jc w:val="center"/>
            </w:pPr>
            <w:r>
              <w:t>2.2687269</w:t>
            </w:r>
          </w:p>
        </w:tc>
        <w:tc>
          <w:tcPr>
            <w:tcW w:w="1807" w:type="dxa"/>
          </w:tcPr>
          <w:p w14:paraId="64B10185" w14:textId="1DF75E50" w:rsidR="00BC2A4D" w:rsidRDefault="00BC2A4D" w:rsidP="00182F06">
            <w:pPr>
              <w:pStyle w:val="ListParagraph"/>
              <w:ind w:left="0"/>
            </w:pPr>
            <w:r>
              <w:t>2.161692</w:t>
            </w:r>
          </w:p>
        </w:tc>
        <w:tc>
          <w:tcPr>
            <w:tcW w:w="1561" w:type="dxa"/>
          </w:tcPr>
          <w:p w14:paraId="7594449F" w14:textId="393CAE0C" w:rsidR="00BC2A4D" w:rsidRDefault="00606214" w:rsidP="00182F06">
            <w:pPr>
              <w:jc w:val="center"/>
            </w:pPr>
            <w:r>
              <w:t>4.72%</w:t>
            </w:r>
          </w:p>
        </w:tc>
        <w:tc>
          <w:tcPr>
            <w:tcW w:w="1561" w:type="dxa"/>
          </w:tcPr>
          <w:p w14:paraId="0CC8539F" w14:textId="341C4056" w:rsidR="00BC2A4D" w:rsidRDefault="00606214" w:rsidP="00182F06">
            <w:pPr>
              <w:jc w:val="center"/>
            </w:pPr>
            <w:r>
              <w:t>4.95%</w:t>
            </w:r>
          </w:p>
        </w:tc>
      </w:tr>
    </w:tbl>
    <w:p w14:paraId="72F1FB81" w14:textId="77777777" w:rsidR="00C221A6" w:rsidRDefault="00C221A6" w:rsidP="00C221A6">
      <w:pPr>
        <w:pStyle w:val="ListParagraph"/>
      </w:pPr>
    </w:p>
    <w:p w14:paraId="44E7243F" w14:textId="38D7B13B" w:rsidR="00E57808" w:rsidRPr="006A5C0F" w:rsidRDefault="00E57808" w:rsidP="00E57808">
      <w:pPr>
        <w:pStyle w:val="ListParagraph"/>
        <w:rPr>
          <w:i/>
          <w:iCs/>
        </w:rPr>
      </w:pPr>
      <w:r w:rsidRPr="006A5C0F">
        <w:rPr>
          <w:i/>
          <w:iCs/>
        </w:rPr>
        <w:t>Yes, coefficients for lenroll,  and stufac changed by more than 10%.  Stufac changed considerably.</w:t>
      </w:r>
    </w:p>
    <w:p w14:paraId="484A8A49" w14:textId="77777777" w:rsidR="00C221A6" w:rsidRDefault="00C221A6" w:rsidP="00C221A6">
      <w:pPr>
        <w:pStyle w:val="ListParagraph"/>
      </w:pPr>
    </w:p>
    <w:p w14:paraId="6EA7E743" w14:textId="77777777" w:rsidR="005E728B" w:rsidRDefault="005E728B" w:rsidP="00C221A6">
      <w:pPr>
        <w:pStyle w:val="ListParagraph"/>
      </w:pPr>
    </w:p>
    <w:p w14:paraId="0B1CECB2" w14:textId="3011C055" w:rsidR="00E419E2" w:rsidRPr="00DC3D57" w:rsidRDefault="005E728B" w:rsidP="00E419E2">
      <w:pPr>
        <w:pStyle w:val="ListParagraph"/>
        <w:numPr>
          <w:ilvl w:val="0"/>
          <w:numId w:val="1"/>
        </w:numPr>
      </w:pPr>
      <w:r>
        <w:t xml:space="preserve">What happened to the t-values?  </w:t>
      </w:r>
    </w:p>
    <w:p w14:paraId="141D2D57" w14:textId="77777777" w:rsidR="006A5C0F" w:rsidRPr="006A5C0F" w:rsidRDefault="006A5C0F" w:rsidP="006A5C0F">
      <w:pPr>
        <w:pStyle w:val="ListParagraph"/>
        <w:rPr>
          <w:i/>
          <w:iCs/>
        </w:rPr>
      </w:pPr>
      <w:r w:rsidRPr="006A5C0F">
        <w:rPr>
          <w:i/>
          <w:iCs/>
        </w:rPr>
        <w:t>T-values were generally less extreme for the complete case compared to MI given the lower sample size.</w:t>
      </w:r>
    </w:p>
    <w:tbl>
      <w:tblPr>
        <w:tblStyle w:val="TableGrid"/>
        <w:tblW w:w="5119" w:type="dxa"/>
        <w:jc w:val="center"/>
        <w:tblLook w:val="04A0" w:firstRow="1" w:lastRow="0" w:firstColumn="1" w:lastColumn="0" w:noHBand="0" w:noVBand="1"/>
      </w:tblPr>
      <w:tblGrid>
        <w:gridCol w:w="1803"/>
        <w:gridCol w:w="1755"/>
        <w:gridCol w:w="1561"/>
      </w:tblGrid>
      <w:tr w:rsidR="00DC3D57" w:rsidRPr="00A6582A" w14:paraId="1AF0F00F" w14:textId="77777777" w:rsidTr="00736689">
        <w:trPr>
          <w:jc w:val="center"/>
        </w:trPr>
        <w:tc>
          <w:tcPr>
            <w:tcW w:w="1803" w:type="dxa"/>
          </w:tcPr>
          <w:p w14:paraId="64D6FCE6" w14:textId="77777777" w:rsidR="00DC3D57" w:rsidRPr="00A6582A" w:rsidRDefault="00DC3D57" w:rsidP="00736689">
            <w:pPr>
              <w:pStyle w:val="ListParagraph"/>
              <w:ind w:left="0"/>
              <w:jc w:val="center"/>
              <w:rPr>
                <w:b/>
              </w:rPr>
            </w:pPr>
            <w:r w:rsidRPr="00A6582A">
              <w:rPr>
                <w:b/>
              </w:rPr>
              <w:t>Variable</w:t>
            </w:r>
          </w:p>
        </w:tc>
        <w:tc>
          <w:tcPr>
            <w:tcW w:w="1755" w:type="dxa"/>
          </w:tcPr>
          <w:p w14:paraId="26B0FA05" w14:textId="77777777" w:rsidR="00DC3D57" w:rsidRDefault="00DC3D57" w:rsidP="00736689">
            <w:pPr>
              <w:pStyle w:val="ListParagraph"/>
              <w:ind w:left="0"/>
              <w:jc w:val="center"/>
              <w:rPr>
                <w:b/>
              </w:rPr>
            </w:pPr>
            <w:r w:rsidRPr="00A6582A">
              <w:rPr>
                <w:b/>
              </w:rPr>
              <w:t>t-value</w:t>
            </w:r>
          </w:p>
          <w:p w14:paraId="6E744BF5" w14:textId="77777777" w:rsidR="00DC3D57" w:rsidRPr="00A6582A" w:rsidRDefault="00DC3D57" w:rsidP="00736689">
            <w:pPr>
              <w:pStyle w:val="ListParagraph"/>
              <w:ind w:left="0"/>
              <w:jc w:val="center"/>
              <w:rPr>
                <w:b/>
              </w:rPr>
            </w:pPr>
            <w:r>
              <w:rPr>
                <w:b/>
              </w:rPr>
              <w:t>Complete</w:t>
            </w:r>
          </w:p>
        </w:tc>
        <w:tc>
          <w:tcPr>
            <w:tcW w:w="1561" w:type="dxa"/>
          </w:tcPr>
          <w:p w14:paraId="7E92F468" w14:textId="77777777" w:rsidR="00DC3D57" w:rsidRDefault="00DC3D57" w:rsidP="00736689">
            <w:pPr>
              <w:pStyle w:val="ListParagraph"/>
              <w:ind w:left="0"/>
              <w:jc w:val="center"/>
              <w:rPr>
                <w:b/>
              </w:rPr>
            </w:pPr>
            <w:r w:rsidRPr="00A6582A">
              <w:rPr>
                <w:b/>
              </w:rPr>
              <w:t>t-value</w:t>
            </w:r>
          </w:p>
          <w:p w14:paraId="66B7241A" w14:textId="77777777" w:rsidR="00DC3D57" w:rsidRPr="00A6582A" w:rsidRDefault="00DC3D57" w:rsidP="00736689">
            <w:pPr>
              <w:pStyle w:val="ListParagraph"/>
              <w:ind w:left="0"/>
              <w:jc w:val="center"/>
              <w:rPr>
                <w:b/>
              </w:rPr>
            </w:pPr>
            <w:r>
              <w:rPr>
                <w:b/>
              </w:rPr>
              <w:t>MI</w:t>
            </w:r>
          </w:p>
        </w:tc>
      </w:tr>
      <w:tr w:rsidR="00DC3D57" w14:paraId="5AD639FD" w14:textId="77777777" w:rsidTr="00736689">
        <w:trPr>
          <w:jc w:val="center"/>
        </w:trPr>
        <w:tc>
          <w:tcPr>
            <w:tcW w:w="1803" w:type="dxa"/>
          </w:tcPr>
          <w:p w14:paraId="28363788" w14:textId="77777777" w:rsidR="00DC3D57" w:rsidRDefault="00DC3D57" w:rsidP="00DC3D57">
            <w:pPr>
              <w:pStyle w:val="ListParagraph"/>
              <w:ind w:left="0"/>
            </w:pPr>
            <w:r>
              <w:t>CSAT</w:t>
            </w:r>
          </w:p>
        </w:tc>
        <w:tc>
          <w:tcPr>
            <w:tcW w:w="1755" w:type="dxa"/>
          </w:tcPr>
          <w:p w14:paraId="42FD2C34" w14:textId="77777777" w:rsidR="00DC3D57" w:rsidRDefault="00DC3D57" w:rsidP="00DC3D57">
            <w:pPr>
              <w:jc w:val="center"/>
            </w:pPr>
            <w:r>
              <w:t>10.47</w:t>
            </w:r>
          </w:p>
        </w:tc>
        <w:tc>
          <w:tcPr>
            <w:tcW w:w="1561" w:type="dxa"/>
          </w:tcPr>
          <w:p w14:paraId="0595B1E4" w14:textId="7B74EC01" w:rsidR="00DC3D57" w:rsidRDefault="00DC3D57" w:rsidP="00DC3D57">
            <w:pPr>
              <w:jc w:val="center"/>
            </w:pPr>
            <w:r>
              <w:t>14.01</w:t>
            </w:r>
          </w:p>
        </w:tc>
      </w:tr>
      <w:tr w:rsidR="00DC3D57" w14:paraId="687EEFB3" w14:textId="77777777" w:rsidTr="00736689">
        <w:trPr>
          <w:jc w:val="center"/>
        </w:trPr>
        <w:tc>
          <w:tcPr>
            <w:tcW w:w="1803" w:type="dxa"/>
          </w:tcPr>
          <w:p w14:paraId="677B87A8" w14:textId="77777777" w:rsidR="00DC3D57" w:rsidRDefault="00DC3D57" w:rsidP="00DC3D57">
            <w:pPr>
              <w:pStyle w:val="ListParagraph"/>
              <w:ind w:left="0"/>
            </w:pPr>
            <w:r>
              <w:t>Lenroll</w:t>
            </w:r>
          </w:p>
        </w:tc>
        <w:tc>
          <w:tcPr>
            <w:tcW w:w="1755" w:type="dxa"/>
          </w:tcPr>
          <w:p w14:paraId="091035B1" w14:textId="77777777" w:rsidR="00DC3D57" w:rsidRDefault="00DC3D57" w:rsidP="00DC3D57">
            <w:pPr>
              <w:jc w:val="center"/>
            </w:pPr>
            <w:r>
              <w:t>2.52</w:t>
            </w:r>
          </w:p>
        </w:tc>
        <w:tc>
          <w:tcPr>
            <w:tcW w:w="1561" w:type="dxa"/>
          </w:tcPr>
          <w:p w14:paraId="4DE86BDE" w14:textId="348E8957" w:rsidR="00DC3D57" w:rsidRDefault="00DC3D57" w:rsidP="00DC3D57">
            <w:pPr>
              <w:jc w:val="center"/>
            </w:pPr>
            <w:r>
              <w:t>3.41</w:t>
            </w:r>
          </w:p>
        </w:tc>
      </w:tr>
      <w:tr w:rsidR="00DC3D57" w14:paraId="6A83C0DA" w14:textId="77777777" w:rsidTr="00736689">
        <w:trPr>
          <w:jc w:val="center"/>
        </w:trPr>
        <w:tc>
          <w:tcPr>
            <w:tcW w:w="1803" w:type="dxa"/>
          </w:tcPr>
          <w:p w14:paraId="68BE8DE0" w14:textId="77777777" w:rsidR="00DC3D57" w:rsidRDefault="00DC3D57" w:rsidP="00DC3D57">
            <w:pPr>
              <w:pStyle w:val="ListParagraph"/>
              <w:ind w:left="0"/>
            </w:pPr>
            <w:r>
              <w:t>Private</w:t>
            </w:r>
          </w:p>
        </w:tc>
        <w:tc>
          <w:tcPr>
            <w:tcW w:w="1755" w:type="dxa"/>
          </w:tcPr>
          <w:p w14:paraId="7155C122" w14:textId="77777777" w:rsidR="00DC3D57" w:rsidRDefault="00DC3D57" w:rsidP="00DC3D57">
            <w:pPr>
              <w:jc w:val="center"/>
            </w:pPr>
            <w:r>
              <w:t>6.98</w:t>
            </w:r>
          </w:p>
        </w:tc>
        <w:tc>
          <w:tcPr>
            <w:tcW w:w="1561" w:type="dxa"/>
          </w:tcPr>
          <w:p w14:paraId="01DF31BD" w14:textId="0245C394" w:rsidR="00DC3D57" w:rsidRDefault="00DC3D57" w:rsidP="00DC3D57">
            <w:pPr>
              <w:jc w:val="center"/>
            </w:pPr>
            <w:r>
              <w:t>10.06</w:t>
            </w:r>
          </w:p>
        </w:tc>
      </w:tr>
      <w:tr w:rsidR="00DC3D57" w14:paraId="4AEA79AC" w14:textId="77777777" w:rsidTr="00736689">
        <w:trPr>
          <w:jc w:val="center"/>
        </w:trPr>
        <w:tc>
          <w:tcPr>
            <w:tcW w:w="1803" w:type="dxa"/>
          </w:tcPr>
          <w:p w14:paraId="5B8A56F1" w14:textId="77777777" w:rsidR="00DC3D57" w:rsidRDefault="00DC3D57" w:rsidP="00DC3D57">
            <w:pPr>
              <w:pStyle w:val="ListParagraph"/>
              <w:ind w:left="0"/>
            </w:pPr>
            <w:r>
              <w:t>Stufac</w:t>
            </w:r>
          </w:p>
        </w:tc>
        <w:tc>
          <w:tcPr>
            <w:tcW w:w="1755" w:type="dxa"/>
          </w:tcPr>
          <w:p w14:paraId="65365409" w14:textId="77777777" w:rsidR="00DC3D57" w:rsidRDefault="00DC3D57" w:rsidP="00DC3D57">
            <w:pPr>
              <w:jc w:val="center"/>
            </w:pPr>
            <w:r>
              <w:t>-0.93</w:t>
            </w:r>
          </w:p>
        </w:tc>
        <w:tc>
          <w:tcPr>
            <w:tcW w:w="1561" w:type="dxa"/>
          </w:tcPr>
          <w:p w14:paraId="7042BA1A" w14:textId="6D5A77DF" w:rsidR="00DC3D57" w:rsidRDefault="00DC3D57" w:rsidP="00DC3D57">
            <w:pPr>
              <w:jc w:val="center"/>
            </w:pPr>
            <w:r>
              <w:t>-2.00</w:t>
            </w:r>
          </w:p>
        </w:tc>
      </w:tr>
      <w:tr w:rsidR="00DC3D57" w14:paraId="31331E97" w14:textId="77777777" w:rsidTr="00736689">
        <w:trPr>
          <w:jc w:val="center"/>
        </w:trPr>
        <w:tc>
          <w:tcPr>
            <w:tcW w:w="1803" w:type="dxa"/>
          </w:tcPr>
          <w:p w14:paraId="204A89A3" w14:textId="77777777" w:rsidR="00DC3D57" w:rsidRDefault="00DC3D57" w:rsidP="00DC3D57">
            <w:pPr>
              <w:pStyle w:val="ListParagraph"/>
              <w:ind w:left="0"/>
            </w:pPr>
            <w:r>
              <w:t>Rmbrd</w:t>
            </w:r>
          </w:p>
        </w:tc>
        <w:tc>
          <w:tcPr>
            <w:tcW w:w="1755" w:type="dxa"/>
          </w:tcPr>
          <w:p w14:paraId="668EF6FF" w14:textId="77777777" w:rsidR="00DC3D57" w:rsidRDefault="00DC3D57" w:rsidP="00DC3D57">
            <w:pPr>
              <w:jc w:val="center"/>
            </w:pPr>
            <w:r>
              <w:t>3.03</w:t>
            </w:r>
          </w:p>
        </w:tc>
        <w:tc>
          <w:tcPr>
            <w:tcW w:w="1561" w:type="dxa"/>
          </w:tcPr>
          <w:p w14:paraId="15A68B1A" w14:textId="4E125997" w:rsidR="00DC3D57" w:rsidRDefault="00DC3D57" w:rsidP="00DC3D57">
            <w:pPr>
              <w:jc w:val="center"/>
            </w:pPr>
            <w:r>
              <w:t>4.23</w:t>
            </w:r>
          </w:p>
        </w:tc>
      </w:tr>
    </w:tbl>
    <w:p w14:paraId="11295EE6" w14:textId="77777777" w:rsidR="00DC3D57" w:rsidRDefault="00DC3D57" w:rsidP="00DC3D57">
      <w:pPr>
        <w:pStyle w:val="ListParagraph"/>
      </w:pPr>
    </w:p>
    <w:p w14:paraId="6FB12B59" w14:textId="77777777" w:rsidR="00E419E2" w:rsidRDefault="00E419E2" w:rsidP="00E419E2"/>
    <w:p w14:paraId="7AD8E87E" w14:textId="77777777" w:rsidR="00E419E2" w:rsidRDefault="00E419E2" w:rsidP="00E419E2"/>
    <w:p w14:paraId="6E5C3104" w14:textId="77777777" w:rsidR="00E419E2" w:rsidRDefault="00E419E2" w:rsidP="00E419E2">
      <w:pPr>
        <w:pStyle w:val="ListParagraph"/>
        <w:numPr>
          <w:ilvl w:val="0"/>
          <w:numId w:val="1"/>
        </w:numPr>
      </w:pPr>
      <w:r>
        <w:t xml:space="preserve">The investigator suspects that the impact of CSAT on GRADRAT may depend on whether the school is private or public.  Using your imputed data set, create an interaction (i.e. product term) </w:t>
      </w:r>
      <w:r>
        <w:lastRenderedPageBreak/>
        <w:t>for CSAT*PRIVATE and re-run the regression (by imputation) with the product term included. What is the beta coefficient and p-value for the interaction term?</w:t>
      </w:r>
    </w:p>
    <w:p w14:paraId="61D16169" w14:textId="77777777" w:rsidR="00E419E2" w:rsidRDefault="00E419E2" w:rsidP="00E419E2">
      <w:pPr>
        <w:pStyle w:val="ListParagraph"/>
      </w:pPr>
    </w:p>
    <w:p w14:paraId="3892D5D5" w14:textId="2AFBBF8B" w:rsidR="00015953" w:rsidRPr="0087276D" w:rsidRDefault="00AF37BA" w:rsidP="00E419E2">
      <w:pPr>
        <w:pStyle w:val="ListParagraph"/>
        <w:rPr>
          <w:i/>
          <w:iCs/>
        </w:rPr>
      </w:pPr>
      <w:r w:rsidRPr="0087276D">
        <w:rPr>
          <w:i/>
          <w:iCs/>
        </w:rPr>
        <w:t>Beta = -0.</w:t>
      </w:r>
      <w:r w:rsidR="000A0F61">
        <w:rPr>
          <w:i/>
          <w:iCs/>
        </w:rPr>
        <w:t>0</w:t>
      </w:r>
      <w:r w:rsidRPr="0087276D">
        <w:rPr>
          <w:i/>
          <w:iCs/>
        </w:rPr>
        <w:t>109</w:t>
      </w:r>
      <w:r w:rsidR="001D4B7B" w:rsidRPr="0087276D">
        <w:rPr>
          <w:i/>
          <w:iCs/>
        </w:rPr>
        <w:t xml:space="preserve">; p-value = </w:t>
      </w:r>
      <w:r w:rsidR="0087276D" w:rsidRPr="0087276D">
        <w:rPr>
          <w:i/>
          <w:iCs/>
        </w:rPr>
        <w:t>0.183</w:t>
      </w:r>
    </w:p>
    <w:p w14:paraId="74221A4D" w14:textId="77777777" w:rsidR="001F5DD2" w:rsidRDefault="001F5DD2" w:rsidP="00E419E2">
      <w:pPr>
        <w:pStyle w:val="ListParagraph"/>
      </w:pPr>
    </w:p>
    <w:p w14:paraId="5B57F894" w14:textId="7CD4C90D" w:rsidR="00015953" w:rsidRDefault="00015953" w:rsidP="00015953">
      <w:pPr>
        <w:pStyle w:val="ListParagraph"/>
        <w:numPr>
          <w:ilvl w:val="0"/>
          <w:numId w:val="1"/>
        </w:numPr>
      </w:pPr>
      <w:r>
        <w:t>Now run separate imputations for the private and public schools (i.e. use two separate</w:t>
      </w:r>
      <w:r w:rsidR="00885686">
        <w:t xml:space="preserve"> imputations</w:t>
      </w:r>
      <w:r>
        <w:t>). Then combine the multiply imputed data for public with the multiply imputed data for private and create an interaction term for private by CSAT. Re-run the regression (by imputation) with the product term included.  What is the beta coefficient and p-value for the interaction term?</w:t>
      </w:r>
      <w:r w:rsidR="001F5DD2">
        <w:t xml:space="preserve"> Is it different than in question 1</w:t>
      </w:r>
      <w:r w:rsidR="0087276D">
        <w:t>1</w:t>
      </w:r>
      <w:r w:rsidR="001F5DD2">
        <w:t>?  Explain why or why not?</w:t>
      </w:r>
    </w:p>
    <w:p w14:paraId="58E8224D" w14:textId="77777777" w:rsidR="001F5DD2" w:rsidRPr="008A4E93" w:rsidRDefault="001F5DD2" w:rsidP="001F5DD2">
      <w:pPr>
        <w:pStyle w:val="ListParagraph"/>
        <w:rPr>
          <w:i/>
          <w:iCs/>
        </w:rPr>
      </w:pPr>
    </w:p>
    <w:p w14:paraId="04189EDA" w14:textId="4A3C9F74" w:rsidR="0087276D" w:rsidRDefault="00494305" w:rsidP="001F5DD2">
      <w:pPr>
        <w:pStyle w:val="ListParagraph"/>
        <w:rPr>
          <w:i/>
          <w:iCs/>
        </w:rPr>
      </w:pPr>
      <w:r w:rsidRPr="008A4E93">
        <w:rPr>
          <w:i/>
          <w:iCs/>
        </w:rPr>
        <w:t xml:space="preserve">Beta= </w:t>
      </w:r>
      <w:r w:rsidR="00843B3F" w:rsidRPr="008A4E93">
        <w:rPr>
          <w:i/>
          <w:iCs/>
        </w:rPr>
        <w:t>-0.</w:t>
      </w:r>
      <w:r w:rsidRPr="008A4E93">
        <w:rPr>
          <w:i/>
          <w:iCs/>
        </w:rPr>
        <w:t xml:space="preserve">0207; p-value = </w:t>
      </w:r>
      <w:r w:rsidR="008A4E93" w:rsidRPr="008A4E93">
        <w:rPr>
          <w:i/>
          <w:iCs/>
        </w:rPr>
        <w:t>0.012</w:t>
      </w:r>
    </w:p>
    <w:p w14:paraId="74F3D369" w14:textId="77777777" w:rsidR="001157AE" w:rsidRPr="008A4E93" w:rsidRDefault="001157AE" w:rsidP="001F5DD2">
      <w:pPr>
        <w:pStyle w:val="ListParagraph"/>
        <w:rPr>
          <w:i/>
          <w:iCs/>
        </w:rPr>
      </w:pPr>
    </w:p>
    <w:p w14:paraId="184557F1" w14:textId="77777777" w:rsidR="001157AE" w:rsidRPr="001157AE" w:rsidRDefault="001157AE" w:rsidP="001157AE">
      <w:pPr>
        <w:pStyle w:val="ListParagraph"/>
        <w:rPr>
          <w:i/>
          <w:iCs/>
        </w:rPr>
      </w:pPr>
      <w:r w:rsidRPr="001157AE">
        <w:rPr>
          <w:i/>
          <w:iCs/>
        </w:rPr>
        <w:t>The first imputation did not accommodate higher order moments from the interaction and therefore we were unable to detect.  When the imputation model was unrestricted, the interaction was observed.</w:t>
      </w:r>
    </w:p>
    <w:p w14:paraId="5C78CA53" w14:textId="77777777" w:rsidR="00E419E2" w:rsidRDefault="00E419E2" w:rsidP="00E419E2"/>
    <w:p w14:paraId="20F6B0A4" w14:textId="77777777" w:rsidR="005E728B" w:rsidRDefault="005E728B" w:rsidP="005E728B">
      <w:pPr>
        <w:pStyle w:val="ListParagraph"/>
      </w:pPr>
    </w:p>
    <w:sectPr w:rsidR="005E7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C24"/>
    <w:multiLevelType w:val="hybridMultilevel"/>
    <w:tmpl w:val="760E8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F3571"/>
    <w:multiLevelType w:val="hybridMultilevel"/>
    <w:tmpl w:val="760E8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A200C"/>
    <w:multiLevelType w:val="hybridMultilevel"/>
    <w:tmpl w:val="760E8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030493">
    <w:abstractNumId w:val="1"/>
  </w:num>
  <w:num w:numId="2" w16cid:durableId="1034697486">
    <w:abstractNumId w:val="0"/>
  </w:num>
  <w:num w:numId="3" w16cid:durableId="97780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2C3"/>
    <w:rsid w:val="00015953"/>
    <w:rsid w:val="00063882"/>
    <w:rsid w:val="000950C1"/>
    <w:rsid w:val="000A0F61"/>
    <w:rsid w:val="000B3245"/>
    <w:rsid w:val="000E02D4"/>
    <w:rsid w:val="000E6622"/>
    <w:rsid w:val="001157AE"/>
    <w:rsid w:val="00182F06"/>
    <w:rsid w:val="001B0F66"/>
    <w:rsid w:val="001C1355"/>
    <w:rsid w:val="001C5579"/>
    <w:rsid w:val="001D3FB6"/>
    <w:rsid w:val="001D4B7B"/>
    <w:rsid w:val="001F5DD2"/>
    <w:rsid w:val="002242F1"/>
    <w:rsid w:val="00235CA7"/>
    <w:rsid w:val="002908D7"/>
    <w:rsid w:val="002A6F01"/>
    <w:rsid w:val="00305D67"/>
    <w:rsid w:val="003074FD"/>
    <w:rsid w:val="00314657"/>
    <w:rsid w:val="00316A3E"/>
    <w:rsid w:val="00373B5F"/>
    <w:rsid w:val="003B1B3C"/>
    <w:rsid w:val="003C042B"/>
    <w:rsid w:val="004008E9"/>
    <w:rsid w:val="00415F94"/>
    <w:rsid w:val="00421628"/>
    <w:rsid w:val="00477FBE"/>
    <w:rsid w:val="00494305"/>
    <w:rsid w:val="004A46A3"/>
    <w:rsid w:val="00503D7C"/>
    <w:rsid w:val="00557FDA"/>
    <w:rsid w:val="005C0A84"/>
    <w:rsid w:val="005C426F"/>
    <w:rsid w:val="005D5866"/>
    <w:rsid w:val="005E728B"/>
    <w:rsid w:val="005E7F93"/>
    <w:rsid w:val="00606214"/>
    <w:rsid w:val="006A5C0F"/>
    <w:rsid w:val="006B260F"/>
    <w:rsid w:val="006D0C6F"/>
    <w:rsid w:val="007713AD"/>
    <w:rsid w:val="00780F7A"/>
    <w:rsid w:val="00835D71"/>
    <w:rsid w:val="00843B3F"/>
    <w:rsid w:val="0087276D"/>
    <w:rsid w:val="00885686"/>
    <w:rsid w:val="008A4E93"/>
    <w:rsid w:val="00917708"/>
    <w:rsid w:val="00993612"/>
    <w:rsid w:val="009A544F"/>
    <w:rsid w:val="00A03C47"/>
    <w:rsid w:val="00A343FA"/>
    <w:rsid w:val="00A518AC"/>
    <w:rsid w:val="00A52BE9"/>
    <w:rsid w:val="00A53725"/>
    <w:rsid w:val="00A6582A"/>
    <w:rsid w:val="00AF2188"/>
    <w:rsid w:val="00AF37BA"/>
    <w:rsid w:val="00B422C3"/>
    <w:rsid w:val="00B73587"/>
    <w:rsid w:val="00BC2A4D"/>
    <w:rsid w:val="00C221A6"/>
    <w:rsid w:val="00C25387"/>
    <w:rsid w:val="00C642D2"/>
    <w:rsid w:val="00C7689C"/>
    <w:rsid w:val="00D07083"/>
    <w:rsid w:val="00D67F5B"/>
    <w:rsid w:val="00D8083F"/>
    <w:rsid w:val="00D954EF"/>
    <w:rsid w:val="00DC3D57"/>
    <w:rsid w:val="00DC484F"/>
    <w:rsid w:val="00DC4F22"/>
    <w:rsid w:val="00E07C2C"/>
    <w:rsid w:val="00E17C70"/>
    <w:rsid w:val="00E2520B"/>
    <w:rsid w:val="00E419E2"/>
    <w:rsid w:val="00E57808"/>
    <w:rsid w:val="00E71C1F"/>
    <w:rsid w:val="00EB2877"/>
    <w:rsid w:val="00EF27F2"/>
    <w:rsid w:val="00F2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34F5"/>
  <w15:chartTrackingRefBased/>
  <w15:docId w15:val="{DE9B92CF-048E-4024-9CFE-B6C4D233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245"/>
    <w:pPr>
      <w:ind w:left="720"/>
      <w:contextualSpacing/>
    </w:pPr>
  </w:style>
  <w:style w:type="paragraph" w:styleId="NormalWeb">
    <w:name w:val="Normal (Web)"/>
    <w:basedOn w:val="Normal"/>
    <w:uiPriority w:val="99"/>
    <w:semiHidden/>
    <w:unhideWhenUsed/>
    <w:rsid w:val="00993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4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1066</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Yale ITS</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Dziura, James</dc:creator>
  <cp:keywords/>
  <dc:description/>
  <cp:lastModifiedBy>Esserman, Denise</cp:lastModifiedBy>
  <cp:revision>61</cp:revision>
  <dcterms:created xsi:type="dcterms:W3CDTF">2025-07-28T15:44:00Z</dcterms:created>
  <dcterms:modified xsi:type="dcterms:W3CDTF">2025-08-02T12:17:00Z</dcterms:modified>
</cp:coreProperties>
</file>